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39A5D7D3" w:rsidR="00300021" w:rsidRPr="00300021" w:rsidRDefault="00300021" w:rsidP="00300021">
      <w:pPr>
        <w:rPr>
          <w:noProof/>
        </w:rPr>
      </w:pPr>
      <w:r w:rsidRPr="00300021">
        <w:rPr>
          <w:b/>
          <w:bCs/>
          <w:noProof/>
        </w:rPr>
        <w:t xml:space="preserve">DATE: </w:t>
      </w:r>
      <w:r>
        <w:rPr>
          <w:b/>
          <w:bCs/>
          <w:noProof/>
        </w:rPr>
        <w:tab/>
      </w:r>
      <w:r>
        <w:rPr>
          <w:b/>
          <w:bCs/>
          <w:noProof/>
        </w:rPr>
        <w:tab/>
      </w:r>
      <w:r w:rsidR="00F04F5B">
        <w:rPr>
          <w:noProof/>
        </w:rPr>
        <w:t>July 26,</w:t>
      </w:r>
      <w:r w:rsidR="00BC384D">
        <w:rPr>
          <w:noProof/>
        </w:rPr>
        <w:t xml:space="preserve"> 202</w:t>
      </w:r>
      <w:r w:rsidR="00F04F5B">
        <w:rPr>
          <w:noProof/>
        </w:rPr>
        <w:t>4</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16785935" w:rsidR="00300021" w:rsidRPr="00F04F5B" w:rsidRDefault="007F69D4" w:rsidP="00300021">
      <w:pPr>
        <w:rPr>
          <w:rFonts w:cstheme="minorHAnsi"/>
          <w:noProof/>
          <w:sz w:val="24"/>
          <w:szCs w:val="24"/>
        </w:rPr>
      </w:pPr>
      <w:r w:rsidRPr="00F04F5B">
        <w:rPr>
          <w:rFonts w:cstheme="minorHAnsi"/>
          <w:b/>
          <w:bCs/>
          <w:i/>
          <w:iCs/>
          <w:noProof/>
          <w:sz w:val="28"/>
          <w:szCs w:val="28"/>
        </w:rPr>
        <w:t>Breach Point</w:t>
      </w:r>
      <w:r w:rsidR="00F04F5B" w:rsidRPr="00F04F5B">
        <w:rPr>
          <w:rFonts w:cstheme="minorHAnsi"/>
          <w:b/>
          <w:bCs/>
          <w:i/>
          <w:iCs/>
          <w:noProof/>
          <w:sz w:val="28"/>
          <w:szCs w:val="28"/>
        </w:rPr>
        <w:t xml:space="preserve"> Leadership</w:t>
      </w:r>
      <w:r w:rsidRPr="00F04F5B">
        <w:rPr>
          <w:rFonts w:cstheme="minorHAnsi"/>
          <w:b/>
          <w:bCs/>
          <w:i/>
          <w:iCs/>
          <w:noProof/>
          <w:sz w:val="28"/>
          <w:szCs w:val="28"/>
        </w:rPr>
        <w:t xml:space="preserve"> – “</w:t>
      </w:r>
      <w:r w:rsidR="00F04F5B" w:rsidRPr="00F04F5B">
        <w:rPr>
          <w:rFonts w:cstheme="minorHAnsi"/>
          <w:b/>
          <w:bCs/>
          <w:i/>
          <w:iCs/>
          <w:noProof/>
          <w:sz w:val="28"/>
          <w:szCs w:val="28"/>
        </w:rPr>
        <w:t>Leadership for Reducing Organizational Stress in Law Enforcement</w:t>
      </w:r>
      <w:r w:rsidRPr="00F04F5B">
        <w:rPr>
          <w:rFonts w:cstheme="minorHAnsi"/>
          <w:b/>
          <w:bCs/>
          <w:i/>
          <w:iCs/>
          <w:noProof/>
          <w:sz w:val="28"/>
          <w:szCs w:val="28"/>
        </w:rPr>
        <w:t>”</w:t>
      </w:r>
      <w:r w:rsidR="00300021" w:rsidRPr="00F04F5B">
        <w:rPr>
          <w:rFonts w:cstheme="minorHAnsi"/>
          <w:b/>
          <w:bCs/>
          <w:i/>
          <w:iCs/>
          <w:noProof/>
          <w:sz w:val="24"/>
          <w:szCs w:val="24"/>
        </w:rPr>
        <w:t xml:space="preserve"> </w:t>
      </w:r>
      <w:r w:rsidR="00300021" w:rsidRPr="00F04F5B">
        <w:rPr>
          <w:rFonts w:cstheme="minorHAnsi"/>
          <w:noProof/>
          <w:sz w:val="24"/>
          <w:szCs w:val="24"/>
        </w:rPr>
        <w:t>will be held on</w:t>
      </w:r>
      <w:r w:rsidR="0027099D" w:rsidRPr="00F04F5B">
        <w:rPr>
          <w:rFonts w:cstheme="minorHAnsi"/>
          <w:noProof/>
          <w:sz w:val="24"/>
          <w:szCs w:val="24"/>
        </w:rPr>
        <w:t xml:space="preserve"> </w:t>
      </w:r>
      <w:r w:rsidR="00F04F5B" w:rsidRPr="00F04F5B">
        <w:rPr>
          <w:rFonts w:cstheme="minorHAnsi"/>
          <w:b/>
          <w:bCs/>
          <w:noProof/>
          <w:sz w:val="24"/>
          <w:szCs w:val="24"/>
        </w:rPr>
        <w:t>Oct 1-2, 2024</w:t>
      </w:r>
      <w:r w:rsidR="00300021" w:rsidRPr="00F04F5B">
        <w:rPr>
          <w:rFonts w:cstheme="minorHAnsi"/>
          <w:b/>
          <w:bCs/>
          <w:i/>
          <w:iCs/>
          <w:noProof/>
          <w:sz w:val="24"/>
          <w:szCs w:val="24"/>
        </w:rPr>
        <w:t xml:space="preserve"> </w:t>
      </w:r>
      <w:r w:rsidR="00300021" w:rsidRPr="00F04F5B">
        <w:rPr>
          <w:rFonts w:cstheme="minorHAnsi"/>
          <w:noProof/>
          <w:sz w:val="24"/>
          <w:szCs w:val="24"/>
        </w:rPr>
        <w:t xml:space="preserve">at </w:t>
      </w:r>
      <w:r w:rsidR="001B39AB" w:rsidRPr="00F04F5B">
        <w:rPr>
          <w:rFonts w:cstheme="minorHAnsi"/>
          <w:noProof/>
          <w:sz w:val="24"/>
          <w:szCs w:val="24"/>
        </w:rPr>
        <w:t>the ILEAS Training Center</w:t>
      </w:r>
      <w:r w:rsidR="00300021" w:rsidRPr="00F04F5B">
        <w:rPr>
          <w:rFonts w:cstheme="minorHAnsi"/>
          <w:noProof/>
          <w:sz w:val="24"/>
          <w:szCs w:val="24"/>
        </w:rPr>
        <w:t xml:space="preserve">. This course is </w:t>
      </w:r>
      <w:r w:rsidR="0027099D" w:rsidRPr="00F04F5B">
        <w:rPr>
          <w:rFonts w:cstheme="minorHAnsi"/>
          <w:noProof/>
          <w:sz w:val="24"/>
          <w:szCs w:val="24"/>
        </w:rPr>
        <w:t>certifi</w:t>
      </w:r>
      <w:r w:rsidR="00BC384D" w:rsidRPr="00F04F5B">
        <w:rPr>
          <w:rFonts w:cstheme="minorHAnsi"/>
          <w:noProof/>
          <w:sz w:val="24"/>
          <w:szCs w:val="24"/>
        </w:rPr>
        <w:t>ed</w:t>
      </w:r>
      <w:r w:rsidR="0027099D" w:rsidRPr="00F04F5B">
        <w:rPr>
          <w:rFonts w:cstheme="minorHAnsi"/>
          <w:noProof/>
          <w:sz w:val="24"/>
          <w:szCs w:val="24"/>
        </w:rPr>
        <w:t xml:space="preserve"> by the Illinois Law Enforcement Training and Standards Board</w:t>
      </w:r>
      <w:r w:rsidR="00BC384D" w:rsidRPr="00F04F5B">
        <w:rPr>
          <w:rFonts w:cstheme="minorHAnsi"/>
          <w:noProof/>
          <w:sz w:val="24"/>
          <w:szCs w:val="24"/>
        </w:rPr>
        <w:t xml:space="preserve"> and approved for the following mandates:</w:t>
      </w:r>
    </w:p>
    <w:p w14:paraId="6C769DE2" w14:textId="160F3875" w:rsidR="007F69D4" w:rsidRPr="00F04F5B" w:rsidRDefault="007F69D4" w:rsidP="00300021">
      <w:pPr>
        <w:numPr>
          <w:ilvl w:val="0"/>
          <w:numId w:val="13"/>
        </w:numPr>
        <w:rPr>
          <w:rFonts w:cstheme="minorHAnsi"/>
          <w:noProof/>
          <w:sz w:val="24"/>
          <w:szCs w:val="24"/>
        </w:rPr>
      </w:pPr>
      <w:r w:rsidRPr="00F04F5B">
        <w:rPr>
          <w:rFonts w:cstheme="minorHAnsi"/>
          <w:noProof/>
          <w:sz w:val="24"/>
          <w:szCs w:val="24"/>
        </w:rPr>
        <w:t>Crisis Intervention (</w:t>
      </w:r>
      <w:r w:rsidR="00F04F5B" w:rsidRPr="00F04F5B">
        <w:rPr>
          <w:rFonts w:cstheme="minorHAnsi"/>
          <w:noProof/>
          <w:sz w:val="24"/>
          <w:szCs w:val="24"/>
        </w:rPr>
        <w:t>1.0</w:t>
      </w:r>
      <w:r w:rsidRPr="00F04F5B">
        <w:rPr>
          <w:rFonts w:cstheme="minorHAnsi"/>
          <w:noProof/>
          <w:sz w:val="24"/>
          <w:szCs w:val="24"/>
        </w:rPr>
        <w:t>hrs)</w:t>
      </w:r>
    </w:p>
    <w:p w14:paraId="007CACF4" w14:textId="4FD49724" w:rsidR="007F69D4" w:rsidRPr="00F04F5B" w:rsidRDefault="007F69D4" w:rsidP="00300021">
      <w:pPr>
        <w:numPr>
          <w:ilvl w:val="0"/>
          <w:numId w:val="13"/>
        </w:numPr>
        <w:rPr>
          <w:rFonts w:cstheme="minorHAnsi"/>
          <w:noProof/>
          <w:sz w:val="24"/>
          <w:szCs w:val="24"/>
        </w:rPr>
      </w:pPr>
      <w:r w:rsidRPr="00F04F5B">
        <w:rPr>
          <w:rFonts w:cstheme="minorHAnsi"/>
          <w:noProof/>
          <w:sz w:val="24"/>
          <w:szCs w:val="24"/>
        </w:rPr>
        <w:t>Human Rights (</w:t>
      </w:r>
      <w:r w:rsidR="00F04F5B" w:rsidRPr="00F04F5B">
        <w:rPr>
          <w:rFonts w:cstheme="minorHAnsi"/>
          <w:noProof/>
          <w:sz w:val="24"/>
          <w:szCs w:val="24"/>
        </w:rPr>
        <w:t>1.0</w:t>
      </w:r>
      <w:r w:rsidRPr="00F04F5B">
        <w:rPr>
          <w:rFonts w:cstheme="minorHAnsi"/>
          <w:noProof/>
          <w:sz w:val="24"/>
          <w:szCs w:val="24"/>
        </w:rPr>
        <w:t>hrs)</w:t>
      </w:r>
    </w:p>
    <w:p w14:paraId="5019579D" w14:textId="712D953F" w:rsidR="007F69D4" w:rsidRPr="00F04F5B" w:rsidRDefault="007F69D4" w:rsidP="00300021">
      <w:pPr>
        <w:numPr>
          <w:ilvl w:val="0"/>
          <w:numId w:val="13"/>
        </w:numPr>
        <w:rPr>
          <w:rFonts w:cstheme="minorHAnsi"/>
          <w:noProof/>
          <w:sz w:val="24"/>
          <w:szCs w:val="24"/>
        </w:rPr>
      </w:pPr>
      <w:r w:rsidRPr="00F04F5B">
        <w:rPr>
          <w:rFonts w:cstheme="minorHAnsi"/>
          <w:noProof/>
          <w:sz w:val="24"/>
          <w:szCs w:val="24"/>
        </w:rPr>
        <w:t>Officer Wellness and Mental Health (</w:t>
      </w:r>
      <w:r w:rsidR="00F04F5B" w:rsidRPr="00F04F5B">
        <w:rPr>
          <w:rFonts w:cstheme="minorHAnsi"/>
          <w:noProof/>
          <w:sz w:val="24"/>
          <w:szCs w:val="24"/>
        </w:rPr>
        <w:t>6</w:t>
      </w:r>
      <w:r w:rsidRPr="00F04F5B">
        <w:rPr>
          <w:rFonts w:cstheme="minorHAnsi"/>
          <w:noProof/>
          <w:sz w:val="24"/>
          <w:szCs w:val="24"/>
        </w:rPr>
        <w:t>.0hrs)</w:t>
      </w:r>
    </w:p>
    <w:p w14:paraId="61E82DFC" w14:textId="73F6A30D" w:rsidR="007F69D4" w:rsidRPr="00F04F5B" w:rsidRDefault="007F69D4" w:rsidP="007F69D4">
      <w:pPr>
        <w:numPr>
          <w:ilvl w:val="0"/>
          <w:numId w:val="13"/>
        </w:numPr>
        <w:rPr>
          <w:rFonts w:cstheme="minorHAnsi"/>
          <w:noProof/>
          <w:sz w:val="24"/>
          <w:szCs w:val="24"/>
        </w:rPr>
      </w:pPr>
      <w:r w:rsidRPr="00F04F5B">
        <w:rPr>
          <w:rFonts w:cstheme="minorHAnsi"/>
          <w:noProof/>
          <w:sz w:val="24"/>
          <w:szCs w:val="24"/>
        </w:rPr>
        <w:t>Procedural Justice (</w:t>
      </w:r>
      <w:r w:rsidR="00F04F5B" w:rsidRPr="00F04F5B">
        <w:rPr>
          <w:rFonts w:cstheme="minorHAnsi"/>
          <w:noProof/>
          <w:sz w:val="24"/>
          <w:szCs w:val="24"/>
        </w:rPr>
        <w:t>3</w:t>
      </w:r>
      <w:r w:rsidRPr="00F04F5B">
        <w:rPr>
          <w:rFonts w:cstheme="minorHAnsi"/>
          <w:noProof/>
          <w:sz w:val="24"/>
          <w:szCs w:val="24"/>
        </w:rPr>
        <w:t>.0hr)</w:t>
      </w:r>
    </w:p>
    <w:p w14:paraId="676F7935" w14:textId="5036D076" w:rsidR="00300021" w:rsidRPr="00F04F5B" w:rsidRDefault="00300021" w:rsidP="007F69D4">
      <w:pPr>
        <w:rPr>
          <w:rFonts w:cstheme="minorHAnsi"/>
          <w:noProof/>
          <w:sz w:val="24"/>
          <w:szCs w:val="24"/>
        </w:rPr>
      </w:pPr>
      <w:r w:rsidRPr="00F04F5B">
        <w:rPr>
          <w:rFonts w:cstheme="minorHAnsi"/>
          <w:b/>
          <w:bCs/>
          <w:i/>
          <w:iCs/>
          <w:noProof/>
          <w:sz w:val="24"/>
          <w:szCs w:val="24"/>
        </w:rPr>
        <w:t>Course Description:</w:t>
      </w:r>
    </w:p>
    <w:p w14:paraId="75478BAD" w14:textId="0D2E71C9" w:rsidR="00F04F5B" w:rsidRPr="00F04F5B" w:rsidRDefault="00F04F5B" w:rsidP="00F04F5B">
      <w:pPr>
        <w:rPr>
          <w:noProof/>
          <w:sz w:val="24"/>
          <w:szCs w:val="24"/>
        </w:rPr>
      </w:pPr>
      <w:r w:rsidRPr="00F04F5B">
        <w:rPr>
          <w:noProof/>
          <w:sz w:val="24"/>
          <w:szCs w:val="24"/>
        </w:rPr>
        <w:t>This seminar will assist those attending with gaining a distinctly different perspective on the unique and potentially problematic consequences of performing well within a law enforcement culture. Executives, managers and supervisors will examine better ways to reduce their stress and simultaneously garner greater staff compliance with department standards. Leaders will address stressors encountered by the rank and file which influence the pivotal balance between professional and personal relationships. Emphasis will be placed upon executives, managers and supervisors, developing leadership practices and policies that recognize and encourage accomplishment of organizational goals while also taking better care of themselves and the people who serve under their leadership.</w:t>
      </w:r>
    </w:p>
    <w:p w14:paraId="034395DE" w14:textId="77777777" w:rsidR="00F04F5B" w:rsidRDefault="00F04F5B" w:rsidP="00F04F5B">
      <w:pPr>
        <w:rPr>
          <w:noProof/>
          <w:sz w:val="24"/>
          <w:szCs w:val="24"/>
        </w:rPr>
      </w:pPr>
      <w:r w:rsidRPr="00F04F5B">
        <w:rPr>
          <w:noProof/>
          <w:sz w:val="24"/>
          <w:szCs w:val="24"/>
        </w:rPr>
        <w:t>Kent Willimas, an experienced law enforcement executive and educator will guide supervisors and managers in understanding a variety of best practice approaches in addressing this problem. A theme of personal leadership will run throughout this seminar and those attending will have ample chance to share their views, develop decision-making models, and actually reflect on better ways to make decisions for themselves and those they lead.</w:t>
      </w:r>
    </w:p>
    <w:p w14:paraId="0A83CCF4" w14:textId="1A462B96" w:rsidR="00300021" w:rsidRPr="00F04F5B" w:rsidRDefault="007F69D4" w:rsidP="00F04F5B">
      <w:pPr>
        <w:rPr>
          <w:noProof/>
          <w:sz w:val="24"/>
          <w:szCs w:val="24"/>
        </w:rPr>
      </w:pPr>
      <w:r w:rsidRPr="00F04F5B">
        <w:rPr>
          <w:noProof/>
          <w:sz w:val="24"/>
          <w:szCs w:val="24"/>
        </w:rPr>
        <w:t>P</w:t>
      </w:r>
      <w:r w:rsidR="00300021" w:rsidRPr="00F04F5B">
        <w:rPr>
          <w:noProof/>
          <w:sz w:val="24"/>
          <w:szCs w:val="24"/>
        </w:rPr>
        <w:t xml:space="preserve">lease register </w:t>
      </w:r>
      <w:r w:rsidR="00037728" w:rsidRPr="00F04F5B">
        <w:rPr>
          <w:noProof/>
          <w:sz w:val="24"/>
          <w:szCs w:val="24"/>
        </w:rPr>
        <w:t>via online registration at MTU12.com</w:t>
      </w:r>
      <w:r w:rsidR="00300021" w:rsidRPr="00F04F5B">
        <w:rPr>
          <w:noProof/>
          <w:sz w:val="24"/>
          <w:szCs w:val="24"/>
        </w:rPr>
        <w:t xml:space="preserve"> </w:t>
      </w:r>
      <w:r w:rsidR="00300021" w:rsidRPr="00F04F5B">
        <w:rPr>
          <w:b/>
          <w:bCs/>
          <w:noProof/>
          <w:sz w:val="24"/>
          <w:szCs w:val="24"/>
        </w:rPr>
        <w:t xml:space="preserve">by </w:t>
      </w:r>
      <w:r w:rsidR="00F04F5B">
        <w:rPr>
          <w:b/>
          <w:bCs/>
          <w:noProof/>
          <w:sz w:val="24"/>
          <w:szCs w:val="24"/>
        </w:rPr>
        <w:t>September 17</w:t>
      </w:r>
      <w:r w:rsidR="00BE607E" w:rsidRPr="00F04F5B">
        <w:rPr>
          <w:b/>
          <w:bCs/>
          <w:noProof/>
          <w:sz w:val="24"/>
          <w:szCs w:val="24"/>
          <w:vertAlign w:val="superscript"/>
        </w:rPr>
        <w:t>th</w:t>
      </w:r>
      <w:r w:rsidR="00BE607E" w:rsidRPr="00F04F5B">
        <w:rPr>
          <w:b/>
          <w:bCs/>
          <w:noProof/>
          <w:sz w:val="24"/>
          <w:szCs w:val="24"/>
        </w:rPr>
        <w:t>.</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w:t>
                      </w:r>
                      <w:proofErr w:type="spellStart"/>
                      <w:r>
                        <w:rPr>
                          <w:sz w:val="24"/>
                          <w:szCs w:val="24"/>
                        </w:rPr>
                        <w:t>sign up</w:t>
                      </w:r>
                      <w:proofErr w:type="spellEnd"/>
                      <w:r>
                        <w:rPr>
                          <w:sz w:val="24"/>
                          <w:szCs w:val="24"/>
                        </w:rPr>
                        <w:t xml:space="preserve"> sheet for staff who are interested in registering for the course.  Then, after determining staffing levels, department needs, </w:t>
                      </w:r>
                      <w:proofErr w:type="spellStart"/>
                      <w:r>
                        <w:rPr>
                          <w:sz w:val="24"/>
                          <w:szCs w:val="24"/>
                        </w:rPr>
                        <w:t>etc</w:t>
                      </w:r>
                      <w:proofErr w:type="spellEnd"/>
                      <w:r>
                        <w:rPr>
                          <w:sz w:val="24"/>
                          <w:szCs w:val="24"/>
                        </w:rPr>
                        <w:t xml:space="preserve">…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6FE5E8A7" w14:textId="1F6272F7" w:rsidR="00B743C5" w:rsidRPr="00B743C5" w:rsidRDefault="00B743C5" w:rsidP="007F69D4">
      <w:pPr>
        <w:ind w:right="-360"/>
        <w:jc w:val="center"/>
      </w:pPr>
      <w:r w:rsidRPr="00B743C5">
        <w:t>MTU 12 • Illinois Law Enforcement Training &amp; Standards Board</w:t>
      </w:r>
    </w:p>
    <w:p w14:paraId="621B359E" w14:textId="3353E719" w:rsidR="00B743C5" w:rsidRPr="001D452C" w:rsidRDefault="00F04F5B" w:rsidP="00B743C5">
      <w:pPr>
        <w:ind w:right="-360"/>
        <w:jc w:val="center"/>
        <w:rPr>
          <w:b/>
          <w:bCs/>
          <w:sz w:val="36"/>
          <w:szCs w:val="36"/>
        </w:rPr>
      </w:pPr>
      <w:r>
        <w:rPr>
          <w:b/>
          <w:bCs/>
          <w:sz w:val="36"/>
          <w:szCs w:val="36"/>
        </w:rPr>
        <w:t>Oct 1-2</w:t>
      </w:r>
      <w:r w:rsidRPr="00F04F5B">
        <w:rPr>
          <w:b/>
          <w:bCs/>
          <w:sz w:val="36"/>
          <w:szCs w:val="36"/>
          <w:vertAlign w:val="superscript"/>
        </w:rPr>
        <w:t>nd</w:t>
      </w:r>
      <w:r w:rsidR="0027099D" w:rsidRPr="001D452C">
        <w:rPr>
          <w:b/>
          <w:bCs/>
          <w:sz w:val="36"/>
          <w:szCs w:val="36"/>
        </w:rPr>
        <w:t>,</w:t>
      </w:r>
      <w:r w:rsidR="00B743C5" w:rsidRPr="001D452C">
        <w:rPr>
          <w:b/>
          <w:bCs/>
          <w:sz w:val="36"/>
          <w:szCs w:val="36"/>
        </w:rPr>
        <w:t xml:space="preserve"> 202</w:t>
      </w:r>
      <w:r w:rsidR="007F69D4">
        <w:rPr>
          <w:b/>
          <w:bCs/>
          <w:sz w:val="36"/>
          <w:szCs w:val="36"/>
        </w:rPr>
        <w:t>4</w:t>
      </w:r>
      <w:r w:rsidR="00BC384D">
        <w:rPr>
          <w:b/>
          <w:bCs/>
          <w:sz w:val="36"/>
          <w:szCs w:val="36"/>
        </w:rPr>
        <w:t xml:space="preserve"> </w:t>
      </w:r>
    </w:p>
    <w:p w14:paraId="5BB86F67" w14:textId="7CEB5FBD" w:rsidR="00037728" w:rsidRDefault="007F69D4" w:rsidP="00037728">
      <w:pPr>
        <w:ind w:right="-360"/>
        <w:jc w:val="center"/>
        <w:rPr>
          <w:b/>
          <w:bCs/>
          <w:sz w:val="60"/>
          <w:szCs w:val="60"/>
          <w:u w:val="single"/>
        </w:rPr>
      </w:pPr>
      <w:r>
        <w:rPr>
          <w:b/>
          <w:bCs/>
          <w:sz w:val="60"/>
          <w:szCs w:val="60"/>
          <w:u w:val="single"/>
        </w:rPr>
        <w:t>Breach Point</w:t>
      </w:r>
      <w:r w:rsidR="00F04F5B">
        <w:rPr>
          <w:b/>
          <w:bCs/>
          <w:sz w:val="60"/>
          <w:szCs w:val="60"/>
          <w:u w:val="single"/>
        </w:rPr>
        <w:t xml:space="preserve"> Leadership</w:t>
      </w:r>
    </w:p>
    <w:p w14:paraId="10DF554B" w14:textId="0EB79F93" w:rsidR="001B39AB" w:rsidRPr="00F04F5B" w:rsidRDefault="00F04F5B" w:rsidP="007F69D4">
      <w:pPr>
        <w:ind w:right="-360"/>
        <w:jc w:val="center"/>
        <w:rPr>
          <w:b/>
          <w:bCs/>
          <w:sz w:val="44"/>
          <w:szCs w:val="44"/>
          <w:u w:val="single"/>
        </w:rPr>
      </w:pPr>
      <w:r w:rsidRPr="00F04F5B">
        <w:rPr>
          <w:b/>
          <w:bCs/>
          <w:sz w:val="44"/>
          <w:szCs w:val="44"/>
          <w:u w:val="single"/>
        </w:rPr>
        <w:t>Leadership for Reducing Organization Stress in Law Enforcement</w:t>
      </w:r>
    </w:p>
    <w:p w14:paraId="033E5EE2" w14:textId="77777777" w:rsidR="00F04F5B" w:rsidRPr="00F04F5B" w:rsidRDefault="00F04F5B" w:rsidP="00F04F5B">
      <w:pPr>
        <w:numPr>
          <w:ilvl w:val="0"/>
          <w:numId w:val="16"/>
        </w:numPr>
        <w:ind w:right="-360"/>
        <w:rPr>
          <w:sz w:val="24"/>
          <w:szCs w:val="24"/>
        </w:rPr>
      </w:pPr>
      <w:r w:rsidRPr="00F04F5B">
        <w:rPr>
          <w:sz w:val="24"/>
          <w:szCs w:val="24"/>
        </w:rPr>
        <w:t>Inspiring a new generation</w:t>
      </w:r>
    </w:p>
    <w:p w14:paraId="0ACAB2A3" w14:textId="77777777" w:rsidR="00F04F5B" w:rsidRPr="00F04F5B" w:rsidRDefault="00F04F5B" w:rsidP="00F04F5B">
      <w:pPr>
        <w:numPr>
          <w:ilvl w:val="0"/>
          <w:numId w:val="16"/>
        </w:numPr>
        <w:ind w:right="-360"/>
        <w:rPr>
          <w:sz w:val="24"/>
          <w:szCs w:val="24"/>
        </w:rPr>
      </w:pPr>
      <w:r w:rsidRPr="00F04F5B">
        <w:rPr>
          <w:sz w:val="24"/>
          <w:szCs w:val="24"/>
        </w:rPr>
        <w:t>Removing classic frustrations encountered by all law enforcement officers &amp; the consequences of rewarding cynicism</w:t>
      </w:r>
    </w:p>
    <w:p w14:paraId="1D33C2FA" w14:textId="77777777" w:rsidR="00F04F5B" w:rsidRPr="00F04F5B" w:rsidRDefault="00F04F5B" w:rsidP="00F04F5B">
      <w:pPr>
        <w:numPr>
          <w:ilvl w:val="0"/>
          <w:numId w:val="16"/>
        </w:numPr>
        <w:ind w:right="-360"/>
        <w:rPr>
          <w:sz w:val="24"/>
          <w:szCs w:val="24"/>
        </w:rPr>
      </w:pPr>
      <w:r w:rsidRPr="00F04F5B">
        <w:rPr>
          <w:sz w:val="24"/>
          <w:szCs w:val="24"/>
        </w:rPr>
        <w:t>How the dynamics of control and trust can negatively influence officer attitudes</w:t>
      </w:r>
    </w:p>
    <w:p w14:paraId="65CBBE49" w14:textId="77777777" w:rsidR="00F04F5B" w:rsidRPr="00F04F5B" w:rsidRDefault="00F04F5B" w:rsidP="00F04F5B">
      <w:pPr>
        <w:numPr>
          <w:ilvl w:val="0"/>
          <w:numId w:val="16"/>
        </w:numPr>
        <w:ind w:right="-360"/>
        <w:rPr>
          <w:sz w:val="24"/>
          <w:szCs w:val="24"/>
        </w:rPr>
      </w:pPr>
      <w:r w:rsidRPr="00F04F5B">
        <w:rPr>
          <w:sz w:val="24"/>
          <w:szCs w:val="24"/>
        </w:rPr>
        <w:t>How to lead and inspire those who have been taught to anticipate the worst in everything</w:t>
      </w:r>
    </w:p>
    <w:p w14:paraId="544FE06E" w14:textId="77777777" w:rsidR="00F04F5B" w:rsidRPr="00F04F5B" w:rsidRDefault="00F04F5B" w:rsidP="00F04F5B">
      <w:pPr>
        <w:numPr>
          <w:ilvl w:val="0"/>
          <w:numId w:val="16"/>
        </w:numPr>
        <w:ind w:right="-360"/>
        <w:rPr>
          <w:sz w:val="24"/>
          <w:szCs w:val="24"/>
        </w:rPr>
      </w:pPr>
      <w:r w:rsidRPr="00F04F5B">
        <w:rPr>
          <w:sz w:val="24"/>
          <w:szCs w:val="24"/>
        </w:rPr>
        <w:t>Being an optimistic leader among a sea of professional pessimists </w:t>
      </w:r>
    </w:p>
    <w:p w14:paraId="1761BF52" w14:textId="77777777" w:rsidR="00F04F5B" w:rsidRPr="00F04F5B" w:rsidRDefault="00F04F5B" w:rsidP="00F04F5B">
      <w:pPr>
        <w:numPr>
          <w:ilvl w:val="0"/>
          <w:numId w:val="16"/>
        </w:numPr>
        <w:ind w:right="-360"/>
        <w:rPr>
          <w:sz w:val="24"/>
          <w:szCs w:val="24"/>
        </w:rPr>
      </w:pPr>
      <w:r w:rsidRPr="00F04F5B">
        <w:rPr>
          <w:sz w:val="24"/>
          <w:szCs w:val="24"/>
        </w:rPr>
        <w:t>Overcoming the damaging effects of “the rule bound” and stoic approaches to the job</w:t>
      </w:r>
    </w:p>
    <w:p w14:paraId="1BF55AB9" w14:textId="77777777" w:rsidR="00F04F5B" w:rsidRPr="00F04F5B" w:rsidRDefault="00F04F5B" w:rsidP="00F04F5B">
      <w:pPr>
        <w:numPr>
          <w:ilvl w:val="0"/>
          <w:numId w:val="16"/>
        </w:numPr>
        <w:ind w:right="-360"/>
        <w:rPr>
          <w:sz w:val="24"/>
          <w:szCs w:val="24"/>
        </w:rPr>
      </w:pPr>
      <w:r w:rsidRPr="00F04F5B">
        <w:rPr>
          <w:sz w:val="24"/>
          <w:szCs w:val="24"/>
        </w:rPr>
        <w:t>Recognizing the symptoms of stress and how police stress differs significantly from other jobs</w:t>
      </w:r>
    </w:p>
    <w:p w14:paraId="2EA62BF2" w14:textId="77777777" w:rsidR="00F04F5B" w:rsidRPr="00F04F5B" w:rsidRDefault="00F04F5B" w:rsidP="00F04F5B">
      <w:pPr>
        <w:numPr>
          <w:ilvl w:val="0"/>
          <w:numId w:val="16"/>
        </w:numPr>
        <w:ind w:right="-360"/>
        <w:rPr>
          <w:sz w:val="24"/>
          <w:szCs w:val="24"/>
        </w:rPr>
      </w:pPr>
      <w:r w:rsidRPr="00F04F5B">
        <w:rPr>
          <w:sz w:val="24"/>
          <w:szCs w:val="24"/>
        </w:rPr>
        <w:t>Developing a personal and organizational action plan to confront the issues</w:t>
      </w:r>
    </w:p>
    <w:p w14:paraId="37F0BA5B" w14:textId="77777777" w:rsidR="00F04F5B" w:rsidRPr="00F04F5B" w:rsidRDefault="00F04F5B" w:rsidP="00F04F5B">
      <w:pPr>
        <w:numPr>
          <w:ilvl w:val="0"/>
          <w:numId w:val="16"/>
        </w:numPr>
        <w:ind w:right="-360"/>
        <w:rPr>
          <w:sz w:val="24"/>
          <w:szCs w:val="24"/>
        </w:rPr>
      </w:pPr>
      <w:r w:rsidRPr="00F04F5B">
        <w:rPr>
          <w:sz w:val="24"/>
          <w:szCs w:val="24"/>
        </w:rPr>
        <w:t>Learning to help others overcome unhealthy organizational over-investment</w:t>
      </w:r>
    </w:p>
    <w:p w14:paraId="292A0DED" w14:textId="77777777" w:rsidR="00F04F5B" w:rsidRPr="00F04F5B" w:rsidRDefault="00F04F5B" w:rsidP="00F04F5B">
      <w:pPr>
        <w:numPr>
          <w:ilvl w:val="0"/>
          <w:numId w:val="16"/>
        </w:numPr>
        <w:ind w:right="-360"/>
        <w:rPr>
          <w:sz w:val="24"/>
          <w:szCs w:val="24"/>
        </w:rPr>
      </w:pPr>
      <w:r w:rsidRPr="00F04F5B">
        <w:rPr>
          <w:sz w:val="24"/>
          <w:szCs w:val="24"/>
        </w:rPr>
        <w:t>Why officers are at greater risk for alcohol abuse, divorce, isolation, depression and suicide</w:t>
      </w:r>
    </w:p>
    <w:p w14:paraId="4D6500E8" w14:textId="77777777" w:rsidR="00F04F5B" w:rsidRPr="00F04F5B" w:rsidRDefault="00F04F5B" w:rsidP="00F04F5B">
      <w:pPr>
        <w:numPr>
          <w:ilvl w:val="0"/>
          <w:numId w:val="16"/>
        </w:numPr>
        <w:ind w:right="-360"/>
        <w:rPr>
          <w:sz w:val="24"/>
          <w:szCs w:val="24"/>
        </w:rPr>
      </w:pPr>
      <w:r w:rsidRPr="00F04F5B">
        <w:rPr>
          <w:sz w:val="24"/>
          <w:szCs w:val="24"/>
        </w:rPr>
        <w:t>Warning signs of distress and preventative programs to reduce and monitor it</w:t>
      </w:r>
    </w:p>
    <w:p w14:paraId="7C7194CB" w14:textId="77777777" w:rsidR="001D452C" w:rsidRPr="00B743C5" w:rsidRDefault="001D452C" w:rsidP="006660F9">
      <w:pPr>
        <w:ind w:right="-360"/>
        <w:rPr>
          <w:b/>
          <w:bCs/>
        </w:rPr>
      </w:pPr>
    </w:p>
    <w:p w14:paraId="26260053" w14:textId="1C4C6DCA" w:rsidR="00B743C5" w:rsidRDefault="006660F9" w:rsidP="00F04F5B">
      <w:pPr>
        <w:ind w:left="720" w:right="-360" w:firstLine="720"/>
        <w:rPr>
          <w:b/>
          <w:bCs/>
        </w:rPr>
      </w:pPr>
      <w:r>
        <w:tab/>
      </w:r>
      <w:r>
        <w:tab/>
      </w:r>
      <w:r>
        <w:tab/>
      </w:r>
      <w:r>
        <w:tab/>
      </w:r>
      <w:r>
        <w:tab/>
      </w:r>
    </w:p>
    <w:p w14:paraId="1F8440E6" w14:textId="5FBD913E" w:rsidR="00B743C5" w:rsidRPr="00B743C5" w:rsidRDefault="00B743C5" w:rsidP="00B743C5">
      <w:pPr>
        <w:ind w:right="-360"/>
      </w:pPr>
      <w:r w:rsidRPr="00B743C5">
        <w:rPr>
          <w:b/>
          <w:bCs/>
          <w:u w:val="single"/>
        </w:rPr>
        <w:t>LOCATION:</w:t>
      </w:r>
      <w:r w:rsidR="00037728">
        <w:rPr>
          <w:b/>
          <w:bCs/>
        </w:rPr>
        <w:tab/>
      </w:r>
      <w:r w:rsidR="001B39AB">
        <w:t>ILEAS Training Center</w:t>
      </w:r>
      <w:r w:rsidR="00037728">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3D54CFC4" w:rsidR="001A400D" w:rsidRPr="00B743C5" w:rsidRDefault="001B39AB" w:rsidP="001A400D">
      <w:pPr>
        <w:ind w:left="720" w:right="-360" w:firstLine="720"/>
      </w:pPr>
      <w:r>
        <w:t>1701 East Main St.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FD24765" w:rsidR="00B743C5" w:rsidRPr="00B743C5" w:rsidRDefault="001B39AB"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5C2EDE73" w:rsidR="00B743C5" w:rsidRPr="00B743C5" w:rsidRDefault="006660F9" w:rsidP="00037728">
      <w:pPr>
        <w:ind w:right="-360"/>
        <w:jc w:val="center"/>
        <w:rPr>
          <w:b/>
          <w:bCs/>
        </w:rPr>
      </w:pPr>
      <w:r>
        <w:rPr>
          <w:b/>
          <w:bCs/>
        </w:rPr>
        <w:t>I</w:t>
      </w:r>
      <w:r w:rsidR="00B743C5" w:rsidRPr="00B743C5">
        <w:rPr>
          <w:b/>
          <w:bCs/>
        </w:rPr>
        <w:t>NSTRUCTOR:</w:t>
      </w:r>
    </w:p>
    <w:p w14:paraId="25935A25" w14:textId="430D4150" w:rsidR="00B743C5" w:rsidRPr="00037728" w:rsidRDefault="007F69D4" w:rsidP="00037728">
      <w:pPr>
        <w:ind w:right="-360"/>
        <w:jc w:val="center"/>
        <w:rPr>
          <w:b/>
          <w:bCs/>
          <w:sz w:val="32"/>
          <w:szCs w:val="32"/>
          <w:u w:val="single"/>
        </w:rPr>
      </w:pPr>
      <w:r>
        <w:rPr>
          <w:b/>
          <w:bCs/>
          <w:sz w:val="32"/>
          <w:szCs w:val="32"/>
          <w:u w:val="single"/>
        </w:rPr>
        <w:t>Kent Williams</w:t>
      </w:r>
    </w:p>
    <w:p w14:paraId="684FD2EE" w14:textId="7E8BECF1" w:rsidR="00037728" w:rsidRPr="00B743C5" w:rsidRDefault="007F69D4" w:rsidP="00037728">
      <w:pPr>
        <w:ind w:right="-360"/>
        <w:jc w:val="center"/>
      </w:pPr>
      <w:r>
        <w:t>Breach Point Consulting</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6A27CF"/>
    <w:multiLevelType w:val="multilevel"/>
    <w:tmpl w:val="CE2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4A6D59"/>
    <w:multiLevelType w:val="multilevel"/>
    <w:tmpl w:val="6A9E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444E48"/>
    <w:multiLevelType w:val="multilevel"/>
    <w:tmpl w:val="EB8CD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977438"/>
    <w:multiLevelType w:val="multilevel"/>
    <w:tmpl w:val="D28E0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5"/>
  </w:num>
  <w:num w:numId="4">
    <w:abstractNumId w:val="0"/>
  </w:num>
  <w:num w:numId="5">
    <w:abstractNumId w:val="5"/>
  </w:num>
  <w:num w:numId="6">
    <w:abstractNumId w:val="7"/>
  </w:num>
  <w:num w:numId="7">
    <w:abstractNumId w:val="4"/>
  </w:num>
  <w:num w:numId="8">
    <w:abstractNumId w:val="13"/>
  </w:num>
  <w:num w:numId="9">
    <w:abstractNumId w:val="6"/>
  </w:num>
  <w:num w:numId="10">
    <w:abstractNumId w:val="14"/>
  </w:num>
  <w:num w:numId="11">
    <w:abstractNumId w:val="12"/>
  </w:num>
  <w:num w:numId="12">
    <w:abstractNumId w:val="8"/>
  </w:num>
  <w:num w:numId="13">
    <w:abstractNumId w:val="10"/>
  </w:num>
  <w:num w:numId="14">
    <w:abstractNumId w:val="11"/>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0D1FA7"/>
    <w:rsid w:val="001A400D"/>
    <w:rsid w:val="001B39AB"/>
    <w:rsid w:val="001D452C"/>
    <w:rsid w:val="00217D1B"/>
    <w:rsid w:val="0027099D"/>
    <w:rsid w:val="00286509"/>
    <w:rsid w:val="002D2011"/>
    <w:rsid w:val="002E1B92"/>
    <w:rsid w:val="00300021"/>
    <w:rsid w:val="00365F6D"/>
    <w:rsid w:val="0046087B"/>
    <w:rsid w:val="00511B6C"/>
    <w:rsid w:val="006660F9"/>
    <w:rsid w:val="00704010"/>
    <w:rsid w:val="007652D6"/>
    <w:rsid w:val="00775591"/>
    <w:rsid w:val="00792A8D"/>
    <w:rsid w:val="007F69D4"/>
    <w:rsid w:val="0086209E"/>
    <w:rsid w:val="008C0447"/>
    <w:rsid w:val="00932017"/>
    <w:rsid w:val="009633EB"/>
    <w:rsid w:val="00A06224"/>
    <w:rsid w:val="00A64FAD"/>
    <w:rsid w:val="00AF220C"/>
    <w:rsid w:val="00B743C5"/>
    <w:rsid w:val="00BC384D"/>
    <w:rsid w:val="00BE607E"/>
    <w:rsid w:val="00C34A29"/>
    <w:rsid w:val="00D43954"/>
    <w:rsid w:val="00E70E71"/>
    <w:rsid w:val="00EB41C5"/>
    <w:rsid w:val="00F04F5B"/>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401567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930089072">
      <w:bodyDiv w:val="1"/>
      <w:marLeft w:val="0"/>
      <w:marRight w:val="0"/>
      <w:marTop w:val="0"/>
      <w:marBottom w:val="0"/>
      <w:divBdr>
        <w:top w:val="none" w:sz="0" w:space="0" w:color="auto"/>
        <w:left w:val="none" w:sz="0" w:space="0" w:color="auto"/>
        <w:bottom w:val="none" w:sz="0" w:space="0" w:color="auto"/>
        <w:right w:val="none" w:sz="0" w:space="0" w:color="auto"/>
      </w:divBdr>
    </w:div>
    <w:div w:id="934091735">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46997717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540320554">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668748533">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3A5E3-324B-4D3E-A65C-9ED8E8DB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475</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2024-07-30T14:31:00Z</dcterms:created>
  <dcterms:modified xsi:type="dcterms:W3CDTF">2024-07-30T14:31:00Z</dcterms:modified>
</cp:coreProperties>
</file>