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38F10C8C" w:rsidR="00300021" w:rsidRPr="00300021" w:rsidRDefault="00300021" w:rsidP="00300021">
      <w:pPr>
        <w:rPr>
          <w:noProof/>
        </w:rPr>
      </w:pPr>
      <w:r w:rsidRPr="00300021">
        <w:rPr>
          <w:b/>
          <w:bCs/>
          <w:noProof/>
        </w:rPr>
        <w:t xml:space="preserve">DATE: </w:t>
      </w:r>
      <w:r>
        <w:rPr>
          <w:b/>
          <w:bCs/>
          <w:noProof/>
        </w:rPr>
        <w:tab/>
      </w:r>
      <w:r>
        <w:rPr>
          <w:b/>
          <w:bCs/>
          <w:noProof/>
        </w:rPr>
        <w:tab/>
      </w:r>
      <w:r w:rsidR="003D119B">
        <w:rPr>
          <w:noProof/>
        </w:rPr>
        <w:t>April 8</w:t>
      </w:r>
      <w:r w:rsidR="00E83D08">
        <w:rPr>
          <w:noProof/>
        </w:rPr>
        <w:t>, 202</w:t>
      </w:r>
      <w:r w:rsidR="003D119B">
        <w:rPr>
          <w:noProof/>
        </w:rPr>
        <w:t>6</w:t>
      </w:r>
    </w:p>
    <w:p w14:paraId="7DFF913C" w14:textId="561A207B" w:rsidR="00300021" w:rsidRP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5C7AAD96" w14:textId="77777777" w:rsidR="003D119B" w:rsidRDefault="003D119B" w:rsidP="00300021">
      <w:pPr>
        <w:rPr>
          <w:rFonts w:cstheme="minorHAnsi"/>
          <w:b/>
          <w:bCs/>
          <w:i/>
          <w:iCs/>
          <w:noProof/>
          <w:sz w:val="28"/>
          <w:szCs w:val="28"/>
        </w:rPr>
      </w:pPr>
    </w:p>
    <w:p w14:paraId="55434040" w14:textId="439EBA72" w:rsidR="009A4718" w:rsidRDefault="00B83041" w:rsidP="00300021">
      <w:pPr>
        <w:rPr>
          <w:rFonts w:cstheme="minorHAnsi"/>
          <w:noProof/>
          <w:sz w:val="26"/>
          <w:szCs w:val="26"/>
        </w:rPr>
      </w:pPr>
      <w:r>
        <w:rPr>
          <w:rFonts w:cstheme="minorHAnsi"/>
          <w:b/>
          <w:bCs/>
          <w:i/>
          <w:iCs/>
          <w:noProof/>
          <w:sz w:val="28"/>
          <w:szCs w:val="28"/>
        </w:rPr>
        <w:t>Detective Bootcamp</w:t>
      </w:r>
      <w:r w:rsidR="00F7670C">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sidR="00B407EA">
        <w:rPr>
          <w:rFonts w:cstheme="minorHAnsi"/>
          <w:b/>
          <w:bCs/>
          <w:noProof/>
          <w:sz w:val="26"/>
          <w:szCs w:val="26"/>
        </w:rPr>
        <w:t>June 17-18</w:t>
      </w:r>
      <w:r w:rsidR="00F7670C">
        <w:rPr>
          <w:rFonts w:cstheme="minorHAnsi"/>
          <w:b/>
          <w:bCs/>
          <w:noProof/>
          <w:sz w:val="26"/>
          <w:szCs w:val="26"/>
        </w:rPr>
        <w:t>, 202</w:t>
      </w:r>
      <w:r w:rsidR="003D119B">
        <w:rPr>
          <w:rFonts w:cstheme="minorHAnsi"/>
          <w:b/>
          <w:bCs/>
          <w:noProof/>
          <w:sz w:val="26"/>
          <w:szCs w:val="26"/>
        </w:rPr>
        <w:t>6</w:t>
      </w:r>
      <w:r w:rsidR="001B39AB">
        <w:rPr>
          <w:rFonts w:cstheme="minorHAnsi"/>
          <w:b/>
          <w:bCs/>
          <w:noProof/>
          <w:sz w:val="26"/>
          <w:szCs w:val="26"/>
        </w:rPr>
        <w:t xml:space="preserve"> </w:t>
      </w:r>
      <w:r w:rsidR="001B39AB" w:rsidRPr="001B39AB">
        <w:rPr>
          <w:rFonts w:cstheme="minorHAnsi"/>
          <w:noProof/>
          <w:sz w:val="26"/>
          <w:szCs w:val="26"/>
        </w:rPr>
        <w:t xml:space="preserve">at the </w:t>
      </w:r>
      <w:r w:rsidR="008021C9">
        <w:rPr>
          <w:rFonts w:cstheme="minorHAnsi"/>
          <w:noProof/>
          <w:sz w:val="26"/>
          <w:szCs w:val="26"/>
        </w:rPr>
        <w:t>ILEAS Training Center</w:t>
      </w:r>
      <w:r w:rsidR="00300021" w:rsidRPr="00300021">
        <w:rPr>
          <w:rFonts w:cstheme="minorHAnsi"/>
          <w:noProof/>
          <w:sz w:val="26"/>
          <w:szCs w:val="26"/>
        </w:rPr>
        <w:t xml:space="preserve">. </w:t>
      </w:r>
    </w:p>
    <w:p w14:paraId="1C58B6EB" w14:textId="696243F5" w:rsidR="005C4401" w:rsidRPr="003D119B" w:rsidRDefault="00300021" w:rsidP="003B2022">
      <w:pPr>
        <w:rPr>
          <w:rFonts w:cstheme="minorHAnsi"/>
          <w:noProof/>
          <w:sz w:val="26"/>
          <w:szCs w:val="26"/>
        </w:rPr>
      </w:pPr>
      <w:r w:rsidRPr="003D119B">
        <w:rPr>
          <w:rFonts w:cstheme="minorHAnsi"/>
          <w:noProof/>
          <w:sz w:val="26"/>
          <w:szCs w:val="26"/>
        </w:rPr>
        <w:t xml:space="preserve">This course is </w:t>
      </w:r>
      <w:r w:rsidR="0027099D" w:rsidRPr="003D119B">
        <w:rPr>
          <w:rFonts w:cstheme="minorHAnsi"/>
          <w:noProof/>
          <w:sz w:val="26"/>
          <w:szCs w:val="26"/>
        </w:rPr>
        <w:t>certifi</w:t>
      </w:r>
      <w:r w:rsidR="003B2022" w:rsidRPr="003D119B">
        <w:rPr>
          <w:rFonts w:cstheme="minorHAnsi"/>
          <w:noProof/>
          <w:sz w:val="26"/>
          <w:szCs w:val="26"/>
        </w:rPr>
        <w:t>ed</w:t>
      </w:r>
      <w:r w:rsidR="0027099D" w:rsidRPr="003D119B">
        <w:rPr>
          <w:rFonts w:cstheme="minorHAnsi"/>
          <w:noProof/>
          <w:sz w:val="26"/>
          <w:szCs w:val="26"/>
        </w:rPr>
        <w:t xml:space="preserve"> by the Illinois Law Enforcement Training and Standards Board</w:t>
      </w:r>
      <w:r w:rsidR="00BC384D" w:rsidRPr="003D119B">
        <w:rPr>
          <w:rFonts w:cstheme="minorHAnsi"/>
          <w:noProof/>
          <w:sz w:val="26"/>
          <w:szCs w:val="26"/>
        </w:rPr>
        <w:t xml:space="preserve"> for the following mandates:</w:t>
      </w:r>
    </w:p>
    <w:p w14:paraId="711DB7E3" w14:textId="77777777" w:rsidR="00B83041" w:rsidRPr="00B83041" w:rsidRDefault="00B83041" w:rsidP="00B83041">
      <w:pPr>
        <w:pStyle w:val="ListParagraph"/>
        <w:numPr>
          <w:ilvl w:val="0"/>
          <w:numId w:val="13"/>
        </w:numPr>
        <w:rPr>
          <w:rFonts w:cstheme="minorHAnsi"/>
          <w:noProof/>
          <w:sz w:val="26"/>
          <w:szCs w:val="26"/>
        </w:rPr>
      </w:pPr>
      <w:r w:rsidRPr="00B83041">
        <w:rPr>
          <w:rFonts w:cstheme="minorHAnsi"/>
          <w:noProof/>
          <w:sz w:val="26"/>
          <w:szCs w:val="26"/>
        </w:rPr>
        <w:t>Civil Rights (5.0hrs)</w:t>
      </w:r>
    </w:p>
    <w:p w14:paraId="71AAC0E1" w14:textId="77777777" w:rsidR="00B83041" w:rsidRPr="00B83041" w:rsidRDefault="00B83041" w:rsidP="00B83041">
      <w:pPr>
        <w:pStyle w:val="ListParagraph"/>
        <w:numPr>
          <w:ilvl w:val="0"/>
          <w:numId w:val="13"/>
        </w:numPr>
        <w:rPr>
          <w:rFonts w:cstheme="minorHAnsi"/>
          <w:noProof/>
          <w:sz w:val="26"/>
          <w:szCs w:val="26"/>
        </w:rPr>
      </w:pPr>
      <w:r w:rsidRPr="00B83041">
        <w:rPr>
          <w:rFonts w:eastAsia="Times New Roman" w:cstheme="minorHAnsi"/>
          <w:color w:val="23292F"/>
          <w:sz w:val="26"/>
          <w:szCs w:val="26"/>
        </w:rPr>
        <w:t>Constitutional Use of Law Enforcement Authority (1.0 hr.)</w:t>
      </w:r>
    </w:p>
    <w:p w14:paraId="19E1448D" w14:textId="77777777" w:rsidR="00B83041" w:rsidRDefault="00B83041" w:rsidP="00423969">
      <w:pPr>
        <w:pStyle w:val="ListParagraph"/>
        <w:numPr>
          <w:ilvl w:val="0"/>
          <w:numId w:val="13"/>
        </w:numPr>
        <w:spacing w:after="0" w:line="240" w:lineRule="auto"/>
        <w:textAlignment w:val="baseline"/>
        <w:rPr>
          <w:rFonts w:eastAsia="Times New Roman" w:cstheme="minorHAnsi"/>
          <w:color w:val="23292F"/>
          <w:sz w:val="26"/>
          <w:szCs w:val="26"/>
        </w:rPr>
      </w:pPr>
      <w:r w:rsidRPr="00B83041">
        <w:rPr>
          <w:rFonts w:eastAsia="Times New Roman" w:cstheme="minorHAnsi"/>
          <w:color w:val="23292F"/>
          <w:sz w:val="26"/>
          <w:szCs w:val="26"/>
        </w:rPr>
        <w:t>Cultural Competency (0.5 hrs.)</w:t>
      </w:r>
    </w:p>
    <w:p w14:paraId="7C051995" w14:textId="446CB825" w:rsidR="00B83041" w:rsidRPr="00B83041" w:rsidRDefault="00B83041" w:rsidP="00423969">
      <w:pPr>
        <w:pStyle w:val="ListParagraph"/>
        <w:numPr>
          <w:ilvl w:val="0"/>
          <w:numId w:val="13"/>
        </w:numPr>
        <w:spacing w:after="0" w:line="240" w:lineRule="auto"/>
        <w:textAlignment w:val="baseline"/>
        <w:rPr>
          <w:rFonts w:eastAsia="Times New Roman" w:cstheme="minorHAnsi"/>
          <w:color w:val="23292F"/>
          <w:sz w:val="26"/>
          <w:szCs w:val="26"/>
        </w:rPr>
      </w:pPr>
      <w:r w:rsidRPr="00B83041">
        <w:rPr>
          <w:rFonts w:eastAsia="Times New Roman" w:cstheme="minorHAnsi"/>
          <w:color w:val="23292F"/>
          <w:sz w:val="26"/>
          <w:szCs w:val="26"/>
        </w:rPr>
        <w:t>Human Rights (1.0 hr.)</w:t>
      </w:r>
    </w:p>
    <w:p w14:paraId="6AB35EFD" w14:textId="77777777" w:rsidR="00B83041" w:rsidRPr="00B83041" w:rsidRDefault="00B83041" w:rsidP="00B83041">
      <w:pPr>
        <w:numPr>
          <w:ilvl w:val="0"/>
          <w:numId w:val="13"/>
        </w:numPr>
        <w:spacing w:after="0" w:line="240" w:lineRule="auto"/>
        <w:textAlignment w:val="baseline"/>
        <w:rPr>
          <w:rFonts w:eastAsia="Times New Roman" w:cstheme="minorHAnsi"/>
          <w:color w:val="23292F"/>
          <w:sz w:val="26"/>
          <w:szCs w:val="26"/>
        </w:rPr>
      </w:pPr>
      <w:r w:rsidRPr="00B83041">
        <w:rPr>
          <w:rFonts w:eastAsia="Times New Roman" w:cstheme="minorHAnsi"/>
          <w:color w:val="23292F"/>
          <w:sz w:val="26"/>
          <w:szCs w:val="26"/>
        </w:rPr>
        <w:t>Officer Wellness and Mental Health (0.5 hrs.)</w:t>
      </w:r>
    </w:p>
    <w:p w14:paraId="7E500578" w14:textId="77777777" w:rsidR="00B83041" w:rsidRPr="00B83041" w:rsidRDefault="00B83041" w:rsidP="00B83041">
      <w:pPr>
        <w:numPr>
          <w:ilvl w:val="0"/>
          <w:numId w:val="13"/>
        </w:numPr>
        <w:spacing w:after="0" w:line="240" w:lineRule="auto"/>
        <w:textAlignment w:val="baseline"/>
        <w:rPr>
          <w:rFonts w:eastAsia="Times New Roman" w:cstheme="minorHAnsi"/>
          <w:color w:val="23292F"/>
          <w:sz w:val="26"/>
          <w:szCs w:val="26"/>
        </w:rPr>
      </w:pPr>
      <w:r w:rsidRPr="00B83041">
        <w:rPr>
          <w:rFonts w:eastAsia="Times New Roman" w:cstheme="minorHAnsi"/>
          <w:color w:val="23292F"/>
          <w:sz w:val="26"/>
          <w:szCs w:val="26"/>
        </w:rPr>
        <w:t>Procedural Justice (3.5 hrs.)</w:t>
      </w:r>
    </w:p>
    <w:p w14:paraId="5EEECC92" w14:textId="77777777" w:rsidR="00B83041" w:rsidRPr="00B83041" w:rsidRDefault="00B83041" w:rsidP="00B83041">
      <w:pPr>
        <w:numPr>
          <w:ilvl w:val="0"/>
          <w:numId w:val="13"/>
        </w:numPr>
        <w:spacing w:after="0" w:line="240" w:lineRule="auto"/>
        <w:textAlignment w:val="baseline"/>
        <w:rPr>
          <w:rFonts w:eastAsia="Times New Roman" w:cstheme="minorHAnsi"/>
          <w:color w:val="23292F"/>
          <w:sz w:val="26"/>
          <w:szCs w:val="26"/>
        </w:rPr>
      </w:pPr>
      <w:r w:rsidRPr="00B83041">
        <w:rPr>
          <w:rFonts w:eastAsia="Times New Roman" w:cstheme="minorHAnsi"/>
          <w:color w:val="23292F"/>
          <w:sz w:val="26"/>
          <w:szCs w:val="26"/>
        </w:rPr>
        <w:t>Lead Homicide Investigator (16.0 hrs.)</w:t>
      </w:r>
    </w:p>
    <w:p w14:paraId="55982392" w14:textId="77777777" w:rsidR="003D119B" w:rsidRDefault="003D119B" w:rsidP="00300021">
      <w:pPr>
        <w:rPr>
          <w:rFonts w:cstheme="minorHAnsi"/>
          <w:b/>
          <w:bCs/>
          <w:i/>
          <w:iCs/>
          <w:noProof/>
          <w:sz w:val="28"/>
          <w:szCs w:val="28"/>
        </w:rPr>
      </w:pPr>
    </w:p>
    <w:p w14:paraId="676F7935" w14:textId="21DDD098"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4239B055" w14:textId="67B772EB" w:rsidR="003D119B" w:rsidRDefault="00B83041" w:rsidP="00300021">
      <w:pPr>
        <w:rPr>
          <w:noProof/>
          <w:sz w:val="26"/>
          <w:szCs w:val="26"/>
        </w:rPr>
      </w:pPr>
      <w:r w:rsidRPr="00B83041">
        <w:rPr>
          <w:noProof/>
          <w:sz w:val="26"/>
          <w:szCs w:val="26"/>
        </w:rPr>
        <w:t>This 2-day class is for both the new and experienced detectives. It provides a comprehensive review of the skill set needed to be an effective criminal investigator.  A successful criminal prosecution starts with a thorough investigation.  Your experienced instructor will lead the participants through the steps of an investigation by reviewing case studies and actual crime investigations.  Along with the practical approach, investigative techniques that build the foundation of most investigations will be reviewed. The objective is to prepare the participant to be able to apply these skills in the field immediately.</w:t>
      </w:r>
    </w:p>
    <w:p w14:paraId="3E0109BF" w14:textId="2D9CC27F" w:rsidR="001D452C" w:rsidRDefault="003B2022" w:rsidP="00300021">
      <w:pPr>
        <w:rPr>
          <w:noProof/>
          <w:sz w:val="26"/>
          <w:szCs w:val="26"/>
        </w:rPr>
      </w:pPr>
      <w:r>
        <w:rPr>
          <w:noProof/>
          <w:sz w:val="26"/>
          <w:szCs w:val="26"/>
        </w:rPr>
        <w:t xml:space="preserve">This course is </w:t>
      </w:r>
      <w:r w:rsidR="00B83041">
        <w:rPr>
          <w:noProof/>
          <w:sz w:val="26"/>
          <w:szCs w:val="26"/>
        </w:rPr>
        <w:t>instructed</w:t>
      </w:r>
      <w:r>
        <w:rPr>
          <w:noProof/>
          <w:sz w:val="26"/>
          <w:szCs w:val="26"/>
        </w:rPr>
        <w:t xml:space="preserve"> by </w:t>
      </w:r>
      <w:r w:rsidR="00B83041">
        <w:rPr>
          <w:noProof/>
          <w:sz w:val="26"/>
          <w:szCs w:val="26"/>
        </w:rPr>
        <w:t>Lou Tessmann</w:t>
      </w:r>
      <w:r>
        <w:rPr>
          <w:noProof/>
          <w:sz w:val="26"/>
          <w:szCs w:val="26"/>
        </w:rPr>
        <w:t>.</w:t>
      </w:r>
    </w:p>
    <w:p w14:paraId="0A83CCF4" w14:textId="6A520E53" w:rsidR="00300021" w:rsidRDefault="00300021" w:rsidP="00300021">
      <w:pPr>
        <w:rPr>
          <w:noProof/>
          <w:sz w:val="26"/>
          <w:szCs w:val="26"/>
        </w:rPr>
      </w:pPr>
      <w:r w:rsidRPr="001A400D">
        <w:rPr>
          <w:noProof/>
          <w:sz w:val="26"/>
          <w:szCs w:val="26"/>
        </w:rPr>
        <w:t>Please register officers</w:t>
      </w:r>
      <w:r w:rsidR="00037728" w:rsidRPr="001A400D">
        <w:rPr>
          <w:noProof/>
          <w:sz w:val="26"/>
          <w:szCs w:val="26"/>
        </w:rPr>
        <w:t xml:space="preserve"> via online registration at MTU12.com</w:t>
      </w:r>
      <w:r w:rsidRPr="001A400D">
        <w:rPr>
          <w:noProof/>
          <w:sz w:val="26"/>
          <w:szCs w:val="26"/>
        </w:rPr>
        <w:t xml:space="preserve"> </w:t>
      </w:r>
      <w:r w:rsidRPr="001A400D">
        <w:rPr>
          <w:b/>
          <w:bCs/>
          <w:noProof/>
          <w:sz w:val="26"/>
          <w:szCs w:val="26"/>
        </w:rPr>
        <w:t xml:space="preserve">by </w:t>
      </w:r>
      <w:r w:rsidR="00B407EA">
        <w:rPr>
          <w:b/>
          <w:bCs/>
          <w:noProof/>
          <w:sz w:val="26"/>
          <w:szCs w:val="26"/>
        </w:rPr>
        <w:t>June 10</w:t>
      </w:r>
      <w:r w:rsidR="00F7670C" w:rsidRPr="00F7670C">
        <w:rPr>
          <w:b/>
          <w:bCs/>
          <w:noProof/>
          <w:sz w:val="26"/>
          <w:szCs w:val="26"/>
          <w:vertAlign w:val="superscript"/>
        </w:rPr>
        <w:t>th</w:t>
      </w:r>
      <w:r w:rsidR="00B743C5" w:rsidRPr="001A400D">
        <w:rPr>
          <w:noProof/>
          <w:sz w:val="26"/>
          <w:szCs w:val="26"/>
        </w:rPr>
        <w:t xml:space="preserve">.  </w:t>
      </w:r>
      <w:r w:rsidRPr="001A400D">
        <w:rPr>
          <w:noProof/>
          <w:sz w:val="26"/>
          <w:szCs w:val="26"/>
        </w:rPr>
        <w:t xml:space="preserve">  </w:t>
      </w:r>
    </w:p>
    <w:p w14:paraId="0C41AC72" w14:textId="4E81395A" w:rsidR="008021C9" w:rsidRDefault="008021C9" w:rsidP="00300021">
      <w:pPr>
        <w:rPr>
          <w:noProof/>
          <w:sz w:val="26"/>
          <w:szCs w:val="26"/>
        </w:rPr>
      </w:pP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sign up sheet for staff who are interested in registering for the course.  Then, after determining staffing levels, department needs, etc… please visit </w:t>
                            </w:r>
                            <w:hyperlink r:id="rId9" w:history="1">
                              <w:r w:rsidRPr="008256E1">
                                <w:rPr>
                                  <w:rStyle w:val="Hyperlink"/>
                                  <w:sz w:val="24"/>
                                  <w:szCs w:val="24"/>
                                </w:rPr>
                                <w:t>www.mtu12.com</w:t>
                              </w:r>
                            </w:hyperlink>
                            <w:r>
                              <w:rPr>
                                <w:sz w:val="24"/>
                                <w:szCs w:val="24"/>
                              </w:rPr>
                              <w:t xml:space="preserve"> and register those who will be attending.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sign up sheet for staff who are interested in registering for the course.  Then, after determining staffing levels, department needs, etc… please visit </w:t>
                      </w:r>
                      <w:hyperlink r:id="rId10" w:history="1">
                        <w:r w:rsidRPr="008256E1">
                          <w:rPr>
                            <w:rStyle w:val="Hyperlink"/>
                            <w:sz w:val="24"/>
                            <w:szCs w:val="24"/>
                          </w:rPr>
                          <w:t>www.mtu12.com</w:t>
                        </w:r>
                      </w:hyperlink>
                      <w:r>
                        <w:rPr>
                          <w:sz w:val="24"/>
                          <w:szCs w:val="24"/>
                        </w:rPr>
                        <w:t xml:space="preserve"> and register those who will be attending.  </w:t>
                      </w: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0CDC062F" w14:textId="77777777" w:rsidR="00B743C5" w:rsidRPr="00B743C5" w:rsidRDefault="00B743C5" w:rsidP="00B743C5">
      <w:pPr>
        <w:ind w:right="-360"/>
        <w:jc w:val="center"/>
      </w:pPr>
      <w:r w:rsidRPr="00B743C5">
        <w:t>MTU 12 • Illinois Law Enforcement Training &amp; Standards Board</w:t>
      </w:r>
    </w:p>
    <w:p w14:paraId="07221B84" w14:textId="7E5D108E" w:rsidR="007652D6" w:rsidRDefault="00B407EA" w:rsidP="00B743C5">
      <w:pPr>
        <w:ind w:right="-360"/>
        <w:jc w:val="center"/>
        <w:rPr>
          <w:b/>
          <w:bCs/>
          <w:sz w:val="36"/>
          <w:szCs w:val="36"/>
        </w:rPr>
      </w:pPr>
      <w:r>
        <w:rPr>
          <w:b/>
          <w:bCs/>
          <w:sz w:val="36"/>
          <w:szCs w:val="36"/>
        </w:rPr>
        <w:t>June 17-18</w:t>
      </w:r>
      <w:r w:rsidR="003B2022">
        <w:rPr>
          <w:b/>
          <w:bCs/>
          <w:sz w:val="36"/>
          <w:szCs w:val="36"/>
        </w:rPr>
        <w:t>, 202</w:t>
      </w:r>
      <w:r w:rsidR="003D119B">
        <w:rPr>
          <w:b/>
          <w:bCs/>
          <w:sz w:val="36"/>
          <w:szCs w:val="36"/>
        </w:rPr>
        <w:t>6</w:t>
      </w:r>
    </w:p>
    <w:p w14:paraId="460E2907" w14:textId="64AF654C" w:rsidR="00F7670C" w:rsidRDefault="00B83041" w:rsidP="00037728">
      <w:pPr>
        <w:ind w:right="-360"/>
        <w:jc w:val="center"/>
        <w:rPr>
          <w:b/>
          <w:bCs/>
          <w:sz w:val="64"/>
          <w:szCs w:val="64"/>
          <w:u w:val="single"/>
        </w:rPr>
      </w:pPr>
      <w:r>
        <w:rPr>
          <w:b/>
          <w:bCs/>
          <w:sz w:val="64"/>
          <w:szCs w:val="64"/>
          <w:u w:val="single"/>
        </w:rPr>
        <w:t>Detective Bootcamp</w:t>
      </w:r>
    </w:p>
    <w:p w14:paraId="10DF554B" w14:textId="77777777" w:rsidR="001B39AB" w:rsidRDefault="001B39AB" w:rsidP="001B39AB">
      <w:pPr>
        <w:ind w:left="720" w:right="-360"/>
        <w:rPr>
          <w:rFonts w:ascii="Helvetica" w:eastAsia="Times New Roman" w:hAnsi="Helvetica" w:cs="Helvetica"/>
          <w:color w:val="23292F"/>
          <w:sz w:val="27"/>
          <w:szCs w:val="27"/>
        </w:rPr>
      </w:pPr>
    </w:p>
    <w:p w14:paraId="4F883E4A"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Command of Crime Scene</w:t>
      </w:r>
    </w:p>
    <w:p w14:paraId="38CA74C6"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Preservation of evidence</w:t>
      </w:r>
    </w:p>
    <w:p w14:paraId="49EEAC3E"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Case Management</w:t>
      </w:r>
    </w:p>
    <w:p w14:paraId="645297F8"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Resources</w:t>
      </w:r>
    </w:p>
    <w:p w14:paraId="4F9CEFF1"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Warrants</w:t>
      </w:r>
    </w:p>
    <w:p w14:paraId="52ADCB23"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Debriefing Witnesses</w:t>
      </w:r>
    </w:p>
    <w:p w14:paraId="7056EEB4"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Search &amp; Seizure</w:t>
      </w:r>
    </w:p>
    <w:p w14:paraId="52106C4C"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Fourth &amp; Fifth amendment issues</w:t>
      </w:r>
    </w:p>
    <w:p w14:paraId="5B1771A8" w14:textId="77777777" w:rsidR="00B83041" w:rsidRPr="00B83041" w:rsidRDefault="00B83041" w:rsidP="00B83041">
      <w:pPr>
        <w:numPr>
          <w:ilvl w:val="0"/>
          <w:numId w:val="21"/>
        </w:numPr>
        <w:ind w:right="-360"/>
        <w:rPr>
          <w:rFonts w:ascii="Helvetica" w:eastAsia="Times New Roman" w:hAnsi="Helvetica" w:cs="Helvetica"/>
          <w:color w:val="23292F"/>
          <w:sz w:val="26"/>
          <w:szCs w:val="26"/>
        </w:rPr>
      </w:pPr>
      <w:r w:rsidRPr="00B83041">
        <w:rPr>
          <w:rFonts w:ascii="Helvetica" w:eastAsia="Times New Roman" w:hAnsi="Helvetica" w:cs="Helvetica"/>
          <w:color w:val="23292F"/>
          <w:sz w:val="26"/>
          <w:szCs w:val="26"/>
        </w:rPr>
        <w:t>Defining and addressing implicit bias</w:t>
      </w:r>
    </w:p>
    <w:p w14:paraId="1CF343F8" w14:textId="77777777" w:rsidR="005C4401" w:rsidRPr="00B743C5" w:rsidRDefault="005C4401" w:rsidP="006660F9">
      <w:pPr>
        <w:ind w:right="-360"/>
        <w:rPr>
          <w:b/>
          <w:bCs/>
        </w:rPr>
      </w:pPr>
    </w:p>
    <w:p w14:paraId="06CEFC79" w14:textId="77777777" w:rsidR="003D119B" w:rsidRDefault="003D119B" w:rsidP="006660F9">
      <w:pPr>
        <w:ind w:right="-360"/>
        <w:rPr>
          <w:b/>
          <w:bCs/>
          <w:u w:val="single"/>
        </w:rPr>
      </w:pPr>
    </w:p>
    <w:p w14:paraId="2198E1D9" w14:textId="66668A28" w:rsidR="006660F9" w:rsidRPr="00B743C5" w:rsidRDefault="006660F9" w:rsidP="006660F9">
      <w:pPr>
        <w:ind w:right="-360"/>
      </w:pPr>
      <w:r w:rsidRPr="00B743C5">
        <w:rPr>
          <w:b/>
          <w:bCs/>
          <w:u w:val="single"/>
        </w:rPr>
        <w:t>LOCATION:</w:t>
      </w:r>
      <w:r>
        <w:rPr>
          <w:b/>
          <w:bCs/>
        </w:rPr>
        <w:tab/>
      </w:r>
      <w:r w:rsidR="008021C9">
        <w:t>ILEAS Training Center</w:t>
      </w:r>
      <w:r>
        <w:tab/>
      </w:r>
      <w:r>
        <w:tab/>
      </w:r>
      <w:r>
        <w:tab/>
      </w:r>
      <w:r>
        <w:tab/>
      </w:r>
      <w:r>
        <w:tab/>
      </w:r>
      <w:r w:rsidRPr="00B743C5">
        <w:rPr>
          <w:b/>
          <w:bCs/>
          <w:u w:val="single"/>
        </w:rPr>
        <w:t>HOURS:</w:t>
      </w:r>
      <w:r w:rsidRPr="00B743C5">
        <w:rPr>
          <w:b/>
          <w:bCs/>
        </w:rPr>
        <w:t xml:space="preserve"> </w:t>
      </w:r>
      <w:r w:rsidRPr="00B743C5">
        <w:t>8:00 am - 4:00 pm</w:t>
      </w:r>
    </w:p>
    <w:p w14:paraId="011CF337" w14:textId="45996462" w:rsidR="006660F9" w:rsidRPr="00B743C5" w:rsidRDefault="008021C9" w:rsidP="006660F9">
      <w:pPr>
        <w:ind w:left="720" w:right="-360" w:firstLine="720"/>
      </w:pPr>
      <w:r>
        <w:t>1701 East Main St.</w:t>
      </w:r>
      <w:r w:rsidR="006660F9">
        <w:tab/>
      </w:r>
      <w:r w:rsidR="006660F9">
        <w:tab/>
      </w:r>
      <w:r w:rsidR="006660F9">
        <w:tab/>
      </w:r>
      <w:r w:rsidR="006660F9">
        <w:tab/>
      </w:r>
      <w:r w:rsidR="006660F9">
        <w:tab/>
      </w:r>
      <w:r w:rsidR="006660F9" w:rsidRPr="00B743C5">
        <w:rPr>
          <w:b/>
          <w:bCs/>
          <w:u w:val="single"/>
        </w:rPr>
        <w:t>TUITION:</w:t>
      </w:r>
      <w:r w:rsidR="006660F9" w:rsidRPr="00B743C5">
        <w:rPr>
          <w:b/>
          <w:bCs/>
        </w:rPr>
        <w:t xml:space="preserve"> </w:t>
      </w:r>
      <w:r w:rsidR="006660F9" w:rsidRPr="00B743C5">
        <w:t>- 0 -</w:t>
      </w:r>
    </w:p>
    <w:p w14:paraId="4EAB2CFE" w14:textId="41A2BE88" w:rsidR="006660F9" w:rsidRPr="00B743C5" w:rsidRDefault="008021C9" w:rsidP="006660F9">
      <w:pPr>
        <w:ind w:left="720" w:right="-360" w:firstLine="720"/>
      </w:pPr>
      <w:r>
        <w:t>Urbana, IL 61802</w:t>
      </w:r>
    </w:p>
    <w:p w14:paraId="34C3D967" w14:textId="77777777" w:rsidR="003D119B" w:rsidRDefault="006660F9" w:rsidP="00F7670C">
      <w:pPr>
        <w:ind w:left="720" w:right="-360" w:firstLine="720"/>
      </w:pPr>
      <w:r>
        <w:tab/>
      </w:r>
      <w:r>
        <w:tab/>
      </w:r>
      <w:r>
        <w:tab/>
      </w:r>
      <w:r w:rsidR="00037728">
        <w:tab/>
      </w:r>
      <w:r w:rsidR="00037728">
        <w:tab/>
      </w:r>
    </w:p>
    <w:p w14:paraId="737689DA" w14:textId="4DB85C90" w:rsidR="00B743C5" w:rsidRPr="00B743C5" w:rsidRDefault="003B2022" w:rsidP="003D119B">
      <w:pPr>
        <w:ind w:left="4320" w:right="-360" w:firstLine="720"/>
        <w:rPr>
          <w:b/>
          <w:bCs/>
        </w:rPr>
      </w:pPr>
      <w:r>
        <w:rPr>
          <w:b/>
          <w:bCs/>
        </w:rPr>
        <w:t>Presented by:</w:t>
      </w:r>
    </w:p>
    <w:p w14:paraId="25935A25" w14:textId="3B49AEC7" w:rsidR="00B743C5" w:rsidRDefault="00B83041" w:rsidP="00037728">
      <w:pPr>
        <w:ind w:right="-360"/>
        <w:jc w:val="center"/>
        <w:rPr>
          <w:b/>
          <w:bCs/>
          <w:sz w:val="32"/>
          <w:szCs w:val="32"/>
          <w:u w:val="single"/>
        </w:rPr>
      </w:pPr>
      <w:bookmarkStart w:id="0" w:name="_Hlk148004089"/>
      <w:r>
        <w:rPr>
          <w:b/>
          <w:bCs/>
          <w:sz w:val="32"/>
          <w:szCs w:val="32"/>
          <w:u w:val="single"/>
        </w:rPr>
        <w:t>Law &amp; Order</w:t>
      </w:r>
    </w:p>
    <w:p w14:paraId="37C9E526" w14:textId="77777777" w:rsidR="003D119B" w:rsidRPr="003D119B" w:rsidRDefault="003D119B" w:rsidP="00037728">
      <w:pPr>
        <w:ind w:right="-360"/>
        <w:jc w:val="center"/>
        <w:rPr>
          <w:b/>
          <w:bCs/>
          <w:u w:val="single"/>
        </w:rPr>
      </w:pPr>
      <w:r w:rsidRPr="003D119B">
        <w:rPr>
          <w:b/>
          <w:bCs/>
          <w:u w:val="single"/>
        </w:rPr>
        <w:t>Instructor:</w:t>
      </w:r>
    </w:p>
    <w:p w14:paraId="13027D97" w14:textId="611FA9D1" w:rsidR="003D119B" w:rsidRPr="00037728" w:rsidRDefault="00B83041" w:rsidP="00037728">
      <w:pPr>
        <w:ind w:right="-360"/>
        <w:jc w:val="center"/>
        <w:rPr>
          <w:b/>
          <w:bCs/>
          <w:sz w:val="32"/>
          <w:szCs w:val="32"/>
          <w:u w:val="single"/>
        </w:rPr>
      </w:pPr>
      <w:r>
        <w:rPr>
          <w:b/>
          <w:bCs/>
          <w:sz w:val="32"/>
          <w:szCs w:val="32"/>
          <w:u w:val="single"/>
        </w:rPr>
        <w:t>Lou Tessmann</w:t>
      </w:r>
    </w:p>
    <w:bookmarkEnd w:id="0"/>
    <w:sectPr w:rsidR="003D119B" w:rsidRPr="00037728"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1F5E"/>
    <w:multiLevelType w:val="hybridMultilevel"/>
    <w:tmpl w:val="196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14C2E"/>
    <w:multiLevelType w:val="multilevel"/>
    <w:tmpl w:val="991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F6A74"/>
    <w:multiLevelType w:val="multilevel"/>
    <w:tmpl w:val="6BD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043F4"/>
    <w:multiLevelType w:val="multilevel"/>
    <w:tmpl w:val="624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B41C1"/>
    <w:multiLevelType w:val="multilevel"/>
    <w:tmpl w:val="716E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62FA2"/>
    <w:multiLevelType w:val="multilevel"/>
    <w:tmpl w:val="35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7A2DE7"/>
    <w:multiLevelType w:val="multilevel"/>
    <w:tmpl w:val="470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B81063"/>
    <w:multiLevelType w:val="multilevel"/>
    <w:tmpl w:val="BC2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BD47ED"/>
    <w:multiLevelType w:val="multilevel"/>
    <w:tmpl w:val="1B5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7"/>
  </w:num>
  <w:num w:numId="2" w16cid:durableId="273177338">
    <w:abstractNumId w:val="16"/>
  </w:num>
  <w:num w:numId="3" w16cid:durableId="1105534290">
    <w:abstractNumId w:val="20"/>
  </w:num>
  <w:num w:numId="4" w16cid:durableId="550117066">
    <w:abstractNumId w:val="0"/>
  </w:num>
  <w:num w:numId="5" w16cid:durableId="832530154">
    <w:abstractNumId w:val="10"/>
  </w:num>
  <w:num w:numId="6" w16cid:durableId="1103182782">
    <w:abstractNumId w:val="12"/>
  </w:num>
  <w:num w:numId="7" w16cid:durableId="1642997280">
    <w:abstractNumId w:val="8"/>
  </w:num>
  <w:num w:numId="8" w16cid:durableId="1128357065">
    <w:abstractNumId w:val="18"/>
  </w:num>
  <w:num w:numId="9" w16cid:durableId="147554078">
    <w:abstractNumId w:val="11"/>
  </w:num>
  <w:num w:numId="10" w16cid:durableId="1594708218">
    <w:abstractNumId w:val="19"/>
  </w:num>
  <w:num w:numId="11" w16cid:durableId="1263950232">
    <w:abstractNumId w:val="17"/>
  </w:num>
  <w:num w:numId="12" w16cid:durableId="192771951">
    <w:abstractNumId w:val="13"/>
  </w:num>
  <w:num w:numId="13" w16cid:durableId="991444562">
    <w:abstractNumId w:val="1"/>
  </w:num>
  <w:num w:numId="14" w16cid:durableId="1524904847">
    <w:abstractNumId w:val="14"/>
  </w:num>
  <w:num w:numId="15" w16cid:durableId="2052681939">
    <w:abstractNumId w:val="15"/>
  </w:num>
  <w:num w:numId="16" w16cid:durableId="1493789387">
    <w:abstractNumId w:val="3"/>
  </w:num>
  <w:num w:numId="17" w16cid:durableId="2027630335">
    <w:abstractNumId w:val="4"/>
  </w:num>
  <w:num w:numId="18" w16cid:durableId="105740407">
    <w:abstractNumId w:val="6"/>
  </w:num>
  <w:num w:numId="19" w16cid:durableId="1182278485">
    <w:abstractNumId w:val="9"/>
  </w:num>
  <w:num w:numId="20" w16cid:durableId="2002660797">
    <w:abstractNumId w:val="2"/>
  </w:num>
  <w:num w:numId="21" w16cid:durableId="830218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310"/>
    <w:rsid w:val="00217D1B"/>
    <w:rsid w:val="0027099D"/>
    <w:rsid w:val="00286509"/>
    <w:rsid w:val="002D2011"/>
    <w:rsid w:val="002E1B92"/>
    <w:rsid w:val="00300021"/>
    <w:rsid w:val="00365F6D"/>
    <w:rsid w:val="003B2022"/>
    <w:rsid w:val="003D119B"/>
    <w:rsid w:val="0046087B"/>
    <w:rsid w:val="00497CEF"/>
    <w:rsid w:val="00511B6C"/>
    <w:rsid w:val="005C4401"/>
    <w:rsid w:val="006660F9"/>
    <w:rsid w:val="00704010"/>
    <w:rsid w:val="007652D6"/>
    <w:rsid w:val="00775591"/>
    <w:rsid w:val="00792A8D"/>
    <w:rsid w:val="008021C9"/>
    <w:rsid w:val="0086209E"/>
    <w:rsid w:val="008C0447"/>
    <w:rsid w:val="00920F07"/>
    <w:rsid w:val="00932017"/>
    <w:rsid w:val="00945875"/>
    <w:rsid w:val="009633EB"/>
    <w:rsid w:val="009A4718"/>
    <w:rsid w:val="009B74DF"/>
    <w:rsid w:val="00A06224"/>
    <w:rsid w:val="00A64FAD"/>
    <w:rsid w:val="00AF220C"/>
    <w:rsid w:val="00B407EA"/>
    <w:rsid w:val="00B743C5"/>
    <w:rsid w:val="00B83041"/>
    <w:rsid w:val="00BC384D"/>
    <w:rsid w:val="00C34A29"/>
    <w:rsid w:val="00CC74BD"/>
    <w:rsid w:val="00D43954"/>
    <w:rsid w:val="00E70E71"/>
    <w:rsid w:val="00E83D08"/>
    <w:rsid w:val="00EB41C5"/>
    <w:rsid w:val="00F57040"/>
    <w:rsid w:val="00F7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986">
      <w:bodyDiv w:val="1"/>
      <w:marLeft w:val="0"/>
      <w:marRight w:val="0"/>
      <w:marTop w:val="0"/>
      <w:marBottom w:val="0"/>
      <w:divBdr>
        <w:top w:val="none" w:sz="0" w:space="0" w:color="auto"/>
        <w:left w:val="none" w:sz="0" w:space="0" w:color="auto"/>
        <w:bottom w:val="none" w:sz="0" w:space="0" w:color="auto"/>
        <w:right w:val="none" w:sz="0" w:space="0" w:color="auto"/>
      </w:divBdr>
    </w:div>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391463803">
      <w:bodyDiv w:val="1"/>
      <w:marLeft w:val="0"/>
      <w:marRight w:val="0"/>
      <w:marTop w:val="0"/>
      <w:marBottom w:val="0"/>
      <w:divBdr>
        <w:top w:val="none" w:sz="0" w:space="0" w:color="auto"/>
        <w:left w:val="none" w:sz="0" w:space="0" w:color="auto"/>
        <w:bottom w:val="none" w:sz="0" w:space="0" w:color="auto"/>
        <w:right w:val="none" w:sz="0" w:space="0" w:color="auto"/>
      </w:divBdr>
    </w:div>
    <w:div w:id="580332509">
      <w:bodyDiv w:val="1"/>
      <w:marLeft w:val="0"/>
      <w:marRight w:val="0"/>
      <w:marTop w:val="0"/>
      <w:marBottom w:val="0"/>
      <w:divBdr>
        <w:top w:val="none" w:sz="0" w:space="0" w:color="auto"/>
        <w:left w:val="none" w:sz="0" w:space="0" w:color="auto"/>
        <w:bottom w:val="none" w:sz="0" w:space="0" w:color="auto"/>
        <w:right w:val="none" w:sz="0" w:space="0" w:color="auto"/>
      </w:divBdr>
    </w:div>
    <w:div w:id="776674799">
      <w:bodyDiv w:val="1"/>
      <w:marLeft w:val="0"/>
      <w:marRight w:val="0"/>
      <w:marTop w:val="0"/>
      <w:marBottom w:val="0"/>
      <w:divBdr>
        <w:top w:val="none" w:sz="0" w:space="0" w:color="auto"/>
        <w:left w:val="none" w:sz="0" w:space="0" w:color="auto"/>
        <w:bottom w:val="none" w:sz="0" w:space="0" w:color="auto"/>
        <w:right w:val="none" w:sz="0" w:space="0" w:color="auto"/>
      </w:divBdr>
    </w:div>
    <w:div w:id="801581810">
      <w:bodyDiv w:val="1"/>
      <w:marLeft w:val="0"/>
      <w:marRight w:val="0"/>
      <w:marTop w:val="0"/>
      <w:marBottom w:val="0"/>
      <w:divBdr>
        <w:top w:val="none" w:sz="0" w:space="0" w:color="auto"/>
        <w:left w:val="none" w:sz="0" w:space="0" w:color="auto"/>
        <w:bottom w:val="none" w:sz="0" w:space="0" w:color="auto"/>
        <w:right w:val="none" w:sz="0" w:space="0" w:color="auto"/>
      </w:divBdr>
    </w:div>
    <w:div w:id="865145099">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920914255">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00447593">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193416970">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1777213539">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3</cp:revision>
  <cp:lastPrinted>2022-08-26T17:29:00Z</cp:lastPrinted>
  <dcterms:created xsi:type="dcterms:W3CDTF">2026-04-08T13:59:00Z</dcterms:created>
  <dcterms:modified xsi:type="dcterms:W3CDTF">2026-05-27T19:18:00Z</dcterms:modified>
</cp:coreProperties>
</file>