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2E93D92E" w:rsidR="00300021" w:rsidRPr="00300021" w:rsidRDefault="00300021" w:rsidP="00300021">
      <w:pPr>
        <w:rPr>
          <w:noProof/>
        </w:rPr>
      </w:pPr>
      <w:r w:rsidRPr="00300021">
        <w:rPr>
          <w:b/>
          <w:bCs/>
          <w:noProof/>
        </w:rPr>
        <w:t xml:space="preserve">DATE: </w:t>
      </w:r>
      <w:r>
        <w:rPr>
          <w:b/>
          <w:bCs/>
          <w:noProof/>
        </w:rPr>
        <w:tab/>
      </w:r>
      <w:r>
        <w:rPr>
          <w:b/>
          <w:bCs/>
          <w:noProof/>
        </w:rPr>
        <w:tab/>
      </w:r>
      <w:r w:rsidR="00603966" w:rsidRPr="00603966">
        <w:rPr>
          <w:noProof/>
        </w:rPr>
        <w:t>March 10</w:t>
      </w:r>
      <w:r w:rsidR="00BC384D">
        <w:rPr>
          <w:noProof/>
        </w:rPr>
        <w:t>, 202</w:t>
      </w:r>
      <w:r w:rsidR="00397D51">
        <w:rPr>
          <w:noProof/>
        </w:rPr>
        <w:t>5</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09514FE6" w14:textId="77777777" w:rsidR="00397D51" w:rsidRDefault="00397D51" w:rsidP="005A050F">
      <w:pPr>
        <w:rPr>
          <w:rFonts w:cstheme="minorHAnsi"/>
          <w:b/>
          <w:bCs/>
          <w:i/>
          <w:iCs/>
          <w:noProof/>
          <w:sz w:val="28"/>
          <w:szCs w:val="28"/>
        </w:rPr>
      </w:pPr>
    </w:p>
    <w:p w14:paraId="3CE65639" w14:textId="0F9ABE20" w:rsidR="00397D51" w:rsidRDefault="00603966" w:rsidP="005A050F">
      <w:pPr>
        <w:rPr>
          <w:rFonts w:cstheme="minorHAnsi"/>
          <w:noProof/>
          <w:sz w:val="26"/>
          <w:szCs w:val="26"/>
        </w:rPr>
      </w:pPr>
      <w:r>
        <w:rPr>
          <w:rFonts w:cstheme="minorHAnsi"/>
          <w:b/>
          <w:bCs/>
          <w:i/>
          <w:iCs/>
          <w:noProof/>
          <w:sz w:val="28"/>
          <w:szCs w:val="28"/>
        </w:rPr>
        <w:t>Living the Blue Life – Things I Wish Someone Told Me</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E655AE">
        <w:rPr>
          <w:rFonts w:cstheme="minorHAnsi"/>
          <w:noProof/>
          <w:sz w:val="26"/>
          <w:szCs w:val="26"/>
        </w:rPr>
        <w:t xml:space="preserve"> </w:t>
      </w:r>
      <w:r w:rsidRPr="00603966">
        <w:rPr>
          <w:rFonts w:cstheme="minorHAnsi"/>
          <w:b/>
          <w:bCs/>
          <w:noProof/>
          <w:sz w:val="26"/>
          <w:szCs w:val="26"/>
        </w:rPr>
        <w:t xml:space="preserve">May </w:t>
      </w:r>
      <w:r w:rsidR="00397D51" w:rsidRPr="00603966">
        <w:rPr>
          <w:rFonts w:cstheme="minorHAnsi"/>
          <w:b/>
          <w:bCs/>
          <w:noProof/>
          <w:sz w:val="26"/>
          <w:szCs w:val="26"/>
        </w:rPr>
        <w:t>1</w:t>
      </w:r>
      <w:r>
        <w:rPr>
          <w:rFonts w:cstheme="minorHAnsi"/>
          <w:b/>
          <w:bCs/>
          <w:noProof/>
          <w:sz w:val="26"/>
          <w:szCs w:val="26"/>
        </w:rPr>
        <w:t>2-13</w:t>
      </w:r>
      <w:r w:rsidR="00397D51" w:rsidRPr="00397D51">
        <w:rPr>
          <w:rFonts w:cstheme="minorHAnsi"/>
          <w:b/>
          <w:bCs/>
          <w:noProof/>
          <w:sz w:val="26"/>
          <w:szCs w:val="26"/>
          <w:vertAlign w:val="superscript"/>
        </w:rPr>
        <w:t>th</w:t>
      </w:r>
      <w:r w:rsidR="00300021" w:rsidRPr="00300021">
        <w:rPr>
          <w:rFonts w:cstheme="minorHAnsi"/>
          <w:b/>
          <w:bCs/>
          <w:i/>
          <w:iCs/>
          <w:noProof/>
          <w:sz w:val="26"/>
          <w:szCs w:val="26"/>
        </w:rPr>
        <w:t>, 202</w:t>
      </w:r>
      <w:r w:rsidR="005A050F">
        <w:rPr>
          <w:rFonts w:cstheme="minorHAnsi"/>
          <w:b/>
          <w:bCs/>
          <w:i/>
          <w:iCs/>
          <w:noProof/>
          <w:sz w:val="26"/>
          <w:szCs w:val="26"/>
        </w:rPr>
        <w:t>5</w:t>
      </w:r>
      <w:r w:rsidR="00300021" w:rsidRPr="00300021">
        <w:rPr>
          <w:rFonts w:cstheme="minorHAnsi"/>
          <w:b/>
          <w:bCs/>
          <w:i/>
          <w:iCs/>
          <w:noProof/>
          <w:sz w:val="26"/>
          <w:szCs w:val="26"/>
        </w:rPr>
        <w:t xml:space="preserve"> </w:t>
      </w:r>
      <w:r w:rsidR="00300021" w:rsidRPr="00300021">
        <w:rPr>
          <w:rFonts w:cstheme="minorHAnsi"/>
          <w:noProof/>
          <w:sz w:val="26"/>
          <w:szCs w:val="26"/>
        </w:rPr>
        <w:t xml:space="preserve">at </w:t>
      </w:r>
      <w:r w:rsidR="001B39AB">
        <w:rPr>
          <w:rFonts w:cstheme="minorHAnsi"/>
          <w:noProof/>
          <w:sz w:val="26"/>
          <w:szCs w:val="26"/>
        </w:rPr>
        <w:t>the ILEAS Training Center</w:t>
      </w:r>
      <w:r w:rsidR="00300021" w:rsidRPr="00300021">
        <w:rPr>
          <w:rFonts w:cstheme="minorHAnsi"/>
          <w:noProof/>
          <w:sz w:val="26"/>
          <w:szCs w:val="26"/>
        </w:rPr>
        <w:t xml:space="preserve">. </w:t>
      </w:r>
    </w:p>
    <w:p w14:paraId="6D882125" w14:textId="77777777" w:rsidR="00603966" w:rsidRDefault="00603966" w:rsidP="005A050F">
      <w:pPr>
        <w:rPr>
          <w:rFonts w:cstheme="minorHAnsi"/>
          <w:noProof/>
          <w:sz w:val="26"/>
          <w:szCs w:val="26"/>
        </w:rPr>
      </w:pPr>
    </w:p>
    <w:p w14:paraId="743C8D32" w14:textId="50E47F38" w:rsidR="00E655AE" w:rsidRDefault="00300021" w:rsidP="005A050F">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397D51">
        <w:rPr>
          <w:rFonts w:cstheme="minorHAnsi"/>
          <w:noProof/>
          <w:sz w:val="26"/>
          <w:szCs w:val="26"/>
        </w:rPr>
        <w:t>certified</w:t>
      </w:r>
      <w:r w:rsidR="005A050F">
        <w:rPr>
          <w:rFonts w:cstheme="minorHAnsi"/>
          <w:noProof/>
          <w:sz w:val="26"/>
          <w:szCs w:val="26"/>
        </w:rPr>
        <w:t xml:space="preserve"> by the Illinois Law Enforcement Training and Standards Board</w:t>
      </w:r>
      <w:r w:rsidR="00397D51">
        <w:rPr>
          <w:rFonts w:cstheme="minorHAnsi"/>
          <w:noProof/>
          <w:sz w:val="26"/>
          <w:szCs w:val="26"/>
        </w:rPr>
        <w:t xml:space="preserve"> for the following mandates:</w:t>
      </w:r>
    </w:p>
    <w:p w14:paraId="2A92B40F" w14:textId="343708B8" w:rsidR="00397D51" w:rsidRDefault="00603966" w:rsidP="00397D51">
      <w:pPr>
        <w:pStyle w:val="ListParagraph"/>
        <w:numPr>
          <w:ilvl w:val="0"/>
          <w:numId w:val="17"/>
        </w:numPr>
        <w:rPr>
          <w:rFonts w:cstheme="minorHAnsi"/>
          <w:noProof/>
          <w:sz w:val="26"/>
          <w:szCs w:val="26"/>
        </w:rPr>
      </w:pPr>
      <w:r>
        <w:rPr>
          <w:rFonts w:cstheme="minorHAnsi"/>
          <w:noProof/>
          <w:sz w:val="26"/>
          <w:szCs w:val="26"/>
        </w:rPr>
        <w:t>Crisis Intervention (1.0hr)</w:t>
      </w:r>
    </w:p>
    <w:p w14:paraId="0CD9BED7" w14:textId="25A0D468" w:rsidR="00603966" w:rsidRPr="00397D51" w:rsidRDefault="00603966" w:rsidP="00397D51">
      <w:pPr>
        <w:pStyle w:val="ListParagraph"/>
        <w:numPr>
          <w:ilvl w:val="0"/>
          <w:numId w:val="17"/>
        </w:numPr>
        <w:rPr>
          <w:rFonts w:cstheme="minorHAnsi"/>
          <w:noProof/>
          <w:sz w:val="26"/>
          <w:szCs w:val="26"/>
        </w:rPr>
      </w:pPr>
      <w:r>
        <w:rPr>
          <w:rFonts w:cstheme="minorHAnsi"/>
          <w:noProof/>
          <w:sz w:val="26"/>
          <w:szCs w:val="26"/>
        </w:rPr>
        <w:t>Officer Wellness/Mental Health (13.5hrs)</w:t>
      </w:r>
    </w:p>
    <w:p w14:paraId="0E3B847C" w14:textId="77777777" w:rsidR="00397D51" w:rsidRPr="00397D51" w:rsidRDefault="00397D51" w:rsidP="00397D51">
      <w:pPr>
        <w:pStyle w:val="ListParagraph"/>
        <w:rPr>
          <w:rFonts w:cstheme="minorHAnsi"/>
          <w:noProof/>
          <w:sz w:val="26"/>
          <w:szCs w:val="26"/>
        </w:rPr>
      </w:pPr>
    </w:p>
    <w:p w14:paraId="676F7935" w14:textId="0EC5EAD1"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7CD5F298" w14:textId="77777777" w:rsidR="00603966" w:rsidRPr="00603966" w:rsidRDefault="00603966" w:rsidP="00603966">
      <w:pPr>
        <w:rPr>
          <w:noProof/>
          <w:sz w:val="28"/>
          <w:szCs w:val="28"/>
        </w:rPr>
      </w:pPr>
      <w:r w:rsidRPr="00603966">
        <w:rPr>
          <w:noProof/>
          <w:sz w:val="28"/>
          <w:szCs w:val="28"/>
        </w:rPr>
        <w:t>This two-day, 16-hour program has been designed by Blue Line Training and Development Inc.  The purpose of this course is to educate officers and their spouses about the realities of life in criminal justice professions.</w:t>
      </w:r>
    </w:p>
    <w:p w14:paraId="36C8B4F2" w14:textId="77777777" w:rsidR="00603966" w:rsidRPr="00603966" w:rsidRDefault="00603966" w:rsidP="00603966">
      <w:pPr>
        <w:rPr>
          <w:noProof/>
          <w:sz w:val="28"/>
          <w:szCs w:val="28"/>
        </w:rPr>
      </w:pPr>
      <w:r w:rsidRPr="00603966">
        <w:rPr>
          <w:noProof/>
          <w:sz w:val="28"/>
          <w:szCs w:val="28"/>
        </w:rPr>
        <w:t>Officers will learn to understand themselves and their emotional intelligence better, to navigate pitfalls that trip so many up, to plan for a stable financial future and post-retirement life, and to maintain mental and physical health.  This course is taught by retired Lieutenants Chris Collins and Heather Hansen who provide frank insights through humor and personal stories of mistakes made, lessons learned, and things they wish someone had told them!</w:t>
      </w:r>
    </w:p>
    <w:p w14:paraId="023F1CB3" w14:textId="77777777" w:rsidR="00603966" w:rsidRDefault="00603966" w:rsidP="00300021">
      <w:pPr>
        <w:rPr>
          <w:noProof/>
          <w:sz w:val="26"/>
          <w:szCs w:val="26"/>
        </w:rPr>
      </w:pPr>
    </w:p>
    <w:p w14:paraId="201FD4BB" w14:textId="77777777" w:rsidR="00603966" w:rsidRDefault="00603966" w:rsidP="00300021">
      <w:pPr>
        <w:rPr>
          <w:noProof/>
          <w:sz w:val="26"/>
          <w:szCs w:val="26"/>
        </w:rPr>
      </w:pPr>
    </w:p>
    <w:p w14:paraId="0A83CCF4" w14:textId="23C0FCD7" w:rsidR="00300021" w:rsidRPr="001A400D"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397D51">
        <w:rPr>
          <w:b/>
          <w:bCs/>
          <w:noProof/>
          <w:sz w:val="26"/>
          <w:szCs w:val="26"/>
        </w:rPr>
        <w:t>April 2</w:t>
      </w:r>
      <w:r w:rsidR="00603966">
        <w:rPr>
          <w:b/>
          <w:bCs/>
          <w:noProof/>
          <w:sz w:val="26"/>
          <w:szCs w:val="26"/>
        </w:rPr>
        <w:t>8</w:t>
      </w:r>
      <w:r w:rsidR="00603966" w:rsidRPr="00603966">
        <w:rPr>
          <w:b/>
          <w:bCs/>
          <w:noProof/>
          <w:sz w:val="26"/>
          <w:szCs w:val="26"/>
          <w:vertAlign w:val="superscript"/>
        </w:rPr>
        <w:t>th</w:t>
      </w:r>
      <w:r w:rsidR="00BE607E">
        <w:rPr>
          <w:b/>
          <w:bCs/>
          <w:noProof/>
          <w:sz w:val="26"/>
          <w:szCs w:val="26"/>
        </w:rPr>
        <w:t>.</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7645F24D" w:rsidR="009633EB" w:rsidRPr="00A06224" w:rsidRDefault="00E655AE" w:rsidP="009633EB">
      <w:pPr>
        <w:ind w:right="-360"/>
        <w:jc w:val="center"/>
        <w:rPr>
          <w:b/>
          <w:bCs/>
          <w:noProof/>
          <w:sz w:val="56"/>
          <w:szCs w:val="56"/>
        </w:rPr>
      </w:pP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15CD5511">
                <wp:simplePos x="0" y="0"/>
                <wp:positionH relativeFrom="column">
                  <wp:posOffset>295275</wp:posOffset>
                </wp:positionH>
                <wp:positionV relativeFrom="paragraph">
                  <wp:posOffset>676275</wp:posOffset>
                </wp:positionV>
                <wp:extent cx="6429375" cy="12096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09675"/>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29" type="#_x0000_t202" style="position:absolute;left:0;text-align:left;margin-left:23.25pt;margin-top:53.25pt;width:506.2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r w:rsidR="0086209E" w:rsidRPr="00792A8D">
        <w:rPr>
          <w:noProof/>
          <w:sz w:val="56"/>
          <w:szCs w:val="56"/>
        </w:rPr>
        <mc:AlternateContent>
          <mc:Choice Requires="wps">
            <w:drawing>
              <wp:anchor distT="45720" distB="45720" distL="114300" distR="114300" simplePos="0" relativeHeight="251663360" behindDoc="0" locked="0" layoutInCell="1" allowOverlap="1" wp14:anchorId="602794C9" wp14:editId="61C8B6AF">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30"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KAAdxE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6FE5E8A7" w14:textId="4697A730" w:rsidR="00B743C5" w:rsidRPr="00B743C5" w:rsidRDefault="00B743C5" w:rsidP="00B743C5">
      <w:pPr>
        <w:ind w:right="-360"/>
      </w:pPr>
    </w:p>
    <w:p w14:paraId="621B359E" w14:textId="7B0E3B95" w:rsidR="00B743C5" w:rsidRPr="001D452C" w:rsidRDefault="00603966" w:rsidP="00B743C5">
      <w:pPr>
        <w:ind w:right="-360"/>
        <w:jc w:val="center"/>
        <w:rPr>
          <w:b/>
          <w:bCs/>
          <w:sz w:val="36"/>
          <w:szCs w:val="36"/>
        </w:rPr>
      </w:pPr>
      <w:r>
        <w:rPr>
          <w:b/>
          <w:bCs/>
          <w:sz w:val="36"/>
          <w:szCs w:val="36"/>
        </w:rPr>
        <w:t>May 12-13</w:t>
      </w:r>
      <w:r w:rsidR="00BE607E" w:rsidRPr="00BE607E">
        <w:rPr>
          <w:b/>
          <w:bCs/>
          <w:sz w:val="36"/>
          <w:szCs w:val="36"/>
          <w:vertAlign w:val="superscript"/>
        </w:rPr>
        <w:t>th</w:t>
      </w:r>
      <w:r w:rsidR="0027099D" w:rsidRPr="001D452C">
        <w:rPr>
          <w:b/>
          <w:bCs/>
          <w:sz w:val="36"/>
          <w:szCs w:val="36"/>
        </w:rPr>
        <w:t>,</w:t>
      </w:r>
      <w:r w:rsidR="00B743C5" w:rsidRPr="001D452C">
        <w:rPr>
          <w:b/>
          <w:bCs/>
          <w:sz w:val="36"/>
          <w:szCs w:val="36"/>
        </w:rPr>
        <w:t xml:space="preserve"> 202</w:t>
      </w:r>
      <w:r w:rsidR="005A050F">
        <w:rPr>
          <w:b/>
          <w:bCs/>
          <w:sz w:val="36"/>
          <w:szCs w:val="36"/>
        </w:rPr>
        <w:t>5</w:t>
      </w:r>
      <w:r w:rsidR="00BC384D">
        <w:rPr>
          <w:b/>
          <w:bCs/>
          <w:sz w:val="36"/>
          <w:szCs w:val="36"/>
        </w:rPr>
        <w:t xml:space="preserve"> </w:t>
      </w:r>
    </w:p>
    <w:p w14:paraId="3983D71E" w14:textId="77777777" w:rsidR="00603966" w:rsidRPr="00603966" w:rsidRDefault="00603966" w:rsidP="00603966">
      <w:pPr>
        <w:ind w:right="-360"/>
        <w:jc w:val="center"/>
        <w:rPr>
          <w:b/>
          <w:bCs/>
          <w:sz w:val="70"/>
          <w:szCs w:val="70"/>
          <w:u w:val="single"/>
        </w:rPr>
      </w:pPr>
      <w:r w:rsidRPr="00603966">
        <w:rPr>
          <w:b/>
          <w:bCs/>
          <w:sz w:val="70"/>
          <w:szCs w:val="70"/>
          <w:u w:val="single"/>
        </w:rPr>
        <w:t xml:space="preserve">Living the Blue Life </w:t>
      </w:r>
    </w:p>
    <w:p w14:paraId="5BB86F67" w14:textId="58290A7A" w:rsidR="00037728" w:rsidRPr="00603966" w:rsidRDefault="00603966" w:rsidP="00603966">
      <w:pPr>
        <w:ind w:right="-360"/>
        <w:jc w:val="center"/>
        <w:rPr>
          <w:b/>
          <w:bCs/>
          <w:sz w:val="40"/>
          <w:szCs w:val="40"/>
          <w:u w:val="single"/>
        </w:rPr>
      </w:pPr>
      <w:r w:rsidRPr="00603966">
        <w:rPr>
          <w:b/>
          <w:bCs/>
          <w:sz w:val="40"/>
          <w:szCs w:val="40"/>
          <w:u w:val="single"/>
        </w:rPr>
        <w:t>Things I Wish Someone Told Me</w:t>
      </w:r>
    </w:p>
    <w:p w14:paraId="10DF554B" w14:textId="77777777" w:rsidR="001B39AB" w:rsidRDefault="001B39AB" w:rsidP="001B39AB">
      <w:pPr>
        <w:ind w:left="720" w:right="-360"/>
        <w:rPr>
          <w:rFonts w:ascii="Helvetica" w:eastAsia="Times New Roman" w:hAnsi="Helvetica" w:cs="Helvetica"/>
          <w:color w:val="23292F"/>
          <w:sz w:val="27"/>
          <w:szCs w:val="27"/>
        </w:rPr>
      </w:pPr>
    </w:p>
    <w:p w14:paraId="637EDB1A" w14:textId="0EA0361A" w:rsidR="00603966" w:rsidRPr="00603966" w:rsidRDefault="00603966" w:rsidP="00603966">
      <w:pPr>
        <w:numPr>
          <w:ilvl w:val="0"/>
          <w:numId w:val="19"/>
        </w:numPr>
        <w:ind w:right="-360"/>
        <w:rPr>
          <w:rFonts w:ascii="Helvetica" w:eastAsia="Times New Roman" w:hAnsi="Helvetica" w:cs="Helvetica"/>
          <w:color w:val="23292F"/>
          <w:sz w:val="27"/>
          <w:szCs w:val="27"/>
        </w:rPr>
      </w:pPr>
      <w:r>
        <w:rPr>
          <w:rFonts w:ascii="Helvetica" w:eastAsia="Times New Roman" w:hAnsi="Helvetica" w:cs="Helvetica"/>
          <w:color w:val="23292F"/>
          <w:sz w:val="27"/>
          <w:szCs w:val="27"/>
        </w:rPr>
        <w:t>E</w:t>
      </w:r>
      <w:r w:rsidRPr="00603966">
        <w:rPr>
          <w:rFonts w:ascii="Helvetica" w:eastAsia="Times New Roman" w:hAnsi="Helvetica" w:cs="Helvetica"/>
          <w:color w:val="23292F"/>
          <w:sz w:val="27"/>
          <w:szCs w:val="27"/>
        </w:rPr>
        <w:t>motional intelligence” &amp; “intelligence quotient” and understand the relationship.</w:t>
      </w:r>
    </w:p>
    <w:p w14:paraId="14A84EF6" w14:textId="77777777" w:rsidR="00603966" w:rsidRPr="00603966" w:rsidRDefault="00603966" w:rsidP="00603966">
      <w:pPr>
        <w:numPr>
          <w:ilvl w:val="0"/>
          <w:numId w:val="19"/>
        </w:numPr>
        <w:ind w:right="-360"/>
        <w:rPr>
          <w:rFonts w:ascii="Helvetica" w:eastAsia="Times New Roman" w:hAnsi="Helvetica" w:cs="Helvetica"/>
          <w:color w:val="23292F"/>
          <w:sz w:val="27"/>
          <w:szCs w:val="27"/>
        </w:rPr>
      </w:pPr>
      <w:r w:rsidRPr="00603966">
        <w:rPr>
          <w:rFonts w:ascii="Helvetica" w:eastAsia="Times New Roman" w:hAnsi="Helvetica" w:cs="Helvetica"/>
          <w:color w:val="23292F"/>
          <w:sz w:val="27"/>
          <w:szCs w:val="27"/>
        </w:rPr>
        <w:t>Complete online personality test and review results; explain the results and how it impacts understanding of who you are.</w:t>
      </w:r>
    </w:p>
    <w:p w14:paraId="17E9F708" w14:textId="77777777" w:rsidR="00603966" w:rsidRPr="00603966" w:rsidRDefault="00603966" w:rsidP="00603966">
      <w:pPr>
        <w:numPr>
          <w:ilvl w:val="0"/>
          <w:numId w:val="19"/>
        </w:numPr>
        <w:ind w:right="-360"/>
        <w:rPr>
          <w:rFonts w:ascii="Helvetica" w:eastAsia="Times New Roman" w:hAnsi="Helvetica" w:cs="Helvetica"/>
          <w:color w:val="23292F"/>
          <w:sz w:val="27"/>
          <w:szCs w:val="27"/>
        </w:rPr>
      </w:pPr>
      <w:r w:rsidRPr="00603966">
        <w:rPr>
          <w:rFonts w:ascii="Helvetica" w:eastAsia="Times New Roman" w:hAnsi="Helvetica" w:cs="Helvetica"/>
          <w:color w:val="23292F"/>
          <w:sz w:val="27"/>
          <w:szCs w:val="27"/>
        </w:rPr>
        <w:t>Terms and statistics of criminal justice divorce, suicide, addictions and substance abuse, toxic personalities and environments, social media pitfalls, etc…</w:t>
      </w:r>
    </w:p>
    <w:p w14:paraId="05B6A236" w14:textId="52B5D334" w:rsidR="00603966" w:rsidRPr="00603966" w:rsidRDefault="00603966" w:rsidP="00603966">
      <w:pPr>
        <w:numPr>
          <w:ilvl w:val="0"/>
          <w:numId w:val="19"/>
        </w:numPr>
        <w:ind w:right="-360"/>
        <w:rPr>
          <w:rFonts w:ascii="Helvetica" w:eastAsia="Times New Roman" w:hAnsi="Helvetica" w:cs="Helvetica"/>
          <w:color w:val="23292F"/>
          <w:sz w:val="27"/>
          <w:szCs w:val="27"/>
        </w:rPr>
      </w:pPr>
      <w:r>
        <w:rPr>
          <w:rFonts w:ascii="Helvetica" w:eastAsia="Times New Roman" w:hAnsi="Helvetica" w:cs="Helvetica"/>
          <w:color w:val="23292F"/>
          <w:sz w:val="27"/>
          <w:szCs w:val="27"/>
        </w:rPr>
        <w:t>B</w:t>
      </w:r>
      <w:r w:rsidRPr="00603966">
        <w:rPr>
          <w:rFonts w:ascii="Helvetica" w:eastAsia="Times New Roman" w:hAnsi="Helvetica" w:cs="Helvetica"/>
          <w:color w:val="23292F"/>
          <w:sz w:val="27"/>
          <w:szCs w:val="27"/>
        </w:rPr>
        <w:t>udgeting, income, expenses, interest rates, opportunity cost, mutual fund, 401k, pretax contribution, deferred comp, IRA, Roth IRA, Medicare, Medicare Parts A, B, C, D, post-retirement health insurance, insurance coverages, umbrella &amp; liability policies.</w:t>
      </w:r>
    </w:p>
    <w:p w14:paraId="4A799CDA" w14:textId="77777777" w:rsidR="00603966" w:rsidRPr="00603966" w:rsidRDefault="00603966" w:rsidP="00603966">
      <w:pPr>
        <w:numPr>
          <w:ilvl w:val="0"/>
          <w:numId w:val="19"/>
        </w:numPr>
        <w:ind w:right="-360"/>
        <w:rPr>
          <w:rFonts w:ascii="Helvetica" w:eastAsia="Times New Roman" w:hAnsi="Helvetica" w:cs="Helvetica"/>
          <w:color w:val="23292F"/>
          <w:sz w:val="27"/>
          <w:szCs w:val="27"/>
        </w:rPr>
      </w:pPr>
      <w:r w:rsidRPr="00603966">
        <w:rPr>
          <w:rFonts w:ascii="Helvetica" w:eastAsia="Times New Roman" w:hAnsi="Helvetica" w:cs="Helvetica"/>
          <w:color w:val="23292F"/>
          <w:sz w:val="27"/>
          <w:szCs w:val="27"/>
        </w:rPr>
        <w:t>Physical fitness, dietary guidelines, mental health and wellness, anxiety, depression, stress, cumulative stress and PTSD.</w:t>
      </w:r>
    </w:p>
    <w:p w14:paraId="3683299E" w14:textId="72D1B960" w:rsidR="00603966" w:rsidRPr="00603966" w:rsidRDefault="00603966" w:rsidP="00603966">
      <w:pPr>
        <w:numPr>
          <w:ilvl w:val="0"/>
          <w:numId w:val="19"/>
        </w:numPr>
        <w:ind w:right="-360"/>
        <w:rPr>
          <w:rFonts w:ascii="Helvetica" w:eastAsia="Times New Roman" w:hAnsi="Helvetica" w:cs="Helvetica"/>
          <w:color w:val="23292F"/>
          <w:sz w:val="27"/>
          <w:szCs w:val="27"/>
        </w:rPr>
      </w:pPr>
      <w:r>
        <w:rPr>
          <w:rFonts w:ascii="Helvetica" w:eastAsia="Times New Roman" w:hAnsi="Helvetica" w:cs="Helvetica"/>
          <w:color w:val="23292F"/>
          <w:sz w:val="27"/>
          <w:szCs w:val="27"/>
        </w:rPr>
        <w:t>A</w:t>
      </w:r>
      <w:r w:rsidRPr="00603966">
        <w:rPr>
          <w:rFonts w:ascii="Helvetica" w:eastAsia="Times New Roman" w:hAnsi="Helvetica" w:cs="Helvetica"/>
          <w:color w:val="23292F"/>
          <w:sz w:val="27"/>
          <w:szCs w:val="27"/>
        </w:rPr>
        <w:t>vailable resources for physical and mental health wellness as well as financial planning and insurance, counseling, and medication.</w:t>
      </w:r>
    </w:p>
    <w:p w14:paraId="60E064BE" w14:textId="77777777" w:rsidR="00603966" w:rsidRPr="00603966" w:rsidRDefault="00603966" w:rsidP="00603966">
      <w:pPr>
        <w:numPr>
          <w:ilvl w:val="0"/>
          <w:numId w:val="19"/>
        </w:numPr>
        <w:ind w:right="-360"/>
        <w:rPr>
          <w:rFonts w:ascii="Helvetica" w:eastAsia="Times New Roman" w:hAnsi="Helvetica" w:cs="Helvetica"/>
          <w:color w:val="23292F"/>
          <w:sz w:val="27"/>
          <w:szCs w:val="27"/>
        </w:rPr>
      </w:pPr>
      <w:r w:rsidRPr="00603966">
        <w:rPr>
          <w:rFonts w:ascii="Helvetica" w:eastAsia="Times New Roman" w:hAnsi="Helvetica" w:cs="Helvetica"/>
          <w:color w:val="23292F"/>
          <w:sz w:val="27"/>
          <w:szCs w:val="27"/>
        </w:rPr>
        <w:t>Defining realistic goals in the areas the student wishes to focus and create an action plan &amp; timeline for achieving those goals.</w:t>
      </w:r>
    </w:p>
    <w:p w14:paraId="26260053" w14:textId="3916E721" w:rsidR="00B743C5" w:rsidRDefault="006660F9" w:rsidP="00603966">
      <w:pPr>
        <w:ind w:left="720" w:right="-360" w:firstLine="720"/>
        <w:rPr>
          <w:b/>
          <w:bCs/>
        </w:rPr>
      </w:pPr>
      <w:r>
        <w:tab/>
      </w:r>
      <w:r>
        <w:tab/>
      </w:r>
    </w:p>
    <w:p w14:paraId="1F8440E6" w14:textId="5FBD913E" w:rsidR="00B743C5" w:rsidRPr="00B743C5" w:rsidRDefault="00B743C5" w:rsidP="00B743C5">
      <w:pPr>
        <w:ind w:right="-360"/>
      </w:pPr>
      <w:r w:rsidRPr="00B743C5">
        <w:rPr>
          <w:b/>
          <w:bCs/>
          <w:u w:val="single"/>
        </w:rPr>
        <w:t>LOCATION:</w:t>
      </w:r>
      <w:r w:rsidR="00037728">
        <w:rPr>
          <w:b/>
          <w:bCs/>
        </w:rPr>
        <w:tab/>
      </w:r>
      <w:r w:rsidR="001B39AB">
        <w:t>ILEAS Training Center</w:t>
      </w:r>
      <w:r w:rsidR="00037728">
        <w:tab/>
      </w:r>
      <w:r w:rsidR="00037728">
        <w:tab/>
      </w:r>
      <w:r w:rsidR="00037728">
        <w:tab/>
      </w:r>
      <w:r w:rsidR="00037728">
        <w:tab/>
      </w:r>
      <w:r w:rsidR="00037728">
        <w:tab/>
      </w:r>
      <w:r w:rsidRPr="00B743C5">
        <w:rPr>
          <w:b/>
          <w:bCs/>
          <w:u w:val="single"/>
        </w:rPr>
        <w:t>HOURS:</w:t>
      </w:r>
      <w:r w:rsidRPr="00B743C5">
        <w:rPr>
          <w:b/>
          <w:bCs/>
        </w:rPr>
        <w:t xml:space="preserve"> </w:t>
      </w:r>
      <w:r w:rsidRPr="00B743C5">
        <w:t>8:00 am - 4:00 pm</w:t>
      </w:r>
    </w:p>
    <w:p w14:paraId="2B2769A3" w14:textId="3D54CFC4" w:rsidR="001A400D" w:rsidRPr="00B743C5" w:rsidRDefault="001B39AB" w:rsidP="001A400D">
      <w:pPr>
        <w:ind w:left="720" w:right="-360" w:firstLine="720"/>
      </w:pPr>
      <w:r>
        <w:t>1701 East Main St.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2FD24765" w:rsidR="00B743C5" w:rsidRPr="00B743C5" w:rsidRDefault="001B39AB"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737689DA" w14:textId="6A564BCA" w:rsidR="00B743C5" w:rsidRPr="00B743C5" w:rsidRDefault="00603966" w:rsidP="00037728">
      <w:pPr>
        <w:ind w:right="-360"/>
        <w:jc w:val="center"/>
        <w:rPr>
          <w:b/>
          <w:bCs/>
        </w:rPr>
      </w:pPr>
      <w:r>
        <w:rPr>
          <w:b/>
          <w:bCs/>
        </w:rPr>
        <w:t>Presented by</w:t>
      </w:r>
      <w:r w:rsidR="00B743C5" w:rsidRPr="00B743C5">
        <w:rPr>
          <w:b/>
          <w:bCs/>
        </w:rPr>
        <w:t>:</w:t>
      </w:r>
    </w:p>
    <w:p w14:paraId="25935A25" w14:textId="2650F06C" w:rsidR="00B743C5" w:rsidRPr="00037728" w:rsidRDefault="00603966" w:rsidP="00037728">
      <w:pPr>
        <w:ind w:right="-360"/>
        <w:jc w:val="center"/>
        <w:rPr>
          <w:b/>
          <w:bCs/>
          <w:sz w:val="32"/>
          <w:szCs w:val="32"/>
          <w:u w:val="single"/>
        </w:rPr>
      </w:pPr>
      <w:r>
        <w:rPr>
          <w:b/>
          <w:bCs/>
          <w:sz w:val="32"/>
          <w:szCs w:val="32"/>
          <w:u w:val="single"/>
        </w:rPr>
        <w:t>Blue Line Training &amp; Development</w:t>
      </w:r>
    </w:p>
    <w:sectPr w:rsidR="00B743C5" w:rsidRPr="00037728"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B6615"/>
    <w:multiLevelType w:val="multilevel"/>
    <w:tmpl w:val="26F6F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85C96"/>
    <w:multiLevelType w:val="multilevel"/>
    <w:tmpl w:val="6C7C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6270E9"/>
    <w:multiLevelType w:val="multilevel"/>
    <w:tmpl w:val="D9A2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444E48"/>
    <w:multiLevelType w:val="multilevel"/>
    <w:tmpl w:val="EB8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977438"/>
    <w:multiLevelType w:val="multilevel"/>
    <w:tmpl w:val="D28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031057"/>
    <w:multiLevelType w:val="hybridMultilevel"/>
    <w:tmpl w:val="01FA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D74F60"/>
    <w:multiLevelType w:val="multilevel"/>
    <w:tmpl w:val="AEA0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8"/>
  </w:num>
  <w:num w:numId="4">
    <w:abstractNumId w:val="0"/>
  </w:num>
  <w:num w:numId="5">
    <w:abstractNumId w:val="6"/>
  </w:num>
  <w:num w:numId="6">
    <w:abstractNumId w:val="8"/>
  </w:num>
  <w:num w:numId="7">
    <w:abstractNumId w:val="4"/>
  </w:num>
  <w:num w:numId="8">
    <w:abstractNumId w:val="15"/>
  </w:num>
  <w:num w:numId="9">
    <w:abstractNumId w:val="7"/>
  </w:num>
  <w:num w:numId="10">
    <w:abstractNumId w:val="17"/>
  </w:num>
  <w:num w:numId="11">
    <w:abstractNumId w:val="14"/>
  </w:num>
  <w:num w:numId="12">
    <w:abstractNumId w:val="9"/>
  </w:num>
  <w:num w:numId="13">
    <w:abstractNumId w:val="11"/>
  </w:num>
  <w:num w:numId="14">
    <w:abstractNumId w:val="12"/>
  </w:num>
  <w:num w:numId="15">
    <w:abstractNumId w:val="3"/>
  </w:num>
  <w:num w:numId="16">
    <w:abstractNumId w:val="16"/>
  </w:num>
  <w:num w:numId="17">
    <w:abstractNumId w:val="13"/>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D1B"/>
    <w:rsid w:val="0027099D"/>
    <w:rsid w:val="00286509"/>
    <w:rsid w:val="002C503B"/>
    <w:rsid w:val="002D2011"/>
    <w:rsid w:val="002E1B92"/>
    <w:rsid w:val="00300021"/>
    <w:rsid w:val="00365F6D"/>
    <w:rsid w:val="00397D51"/>
    <w:rsid w:val="0046087B"/>
    <w:rsid w:val="00511B6C"/>
    <w:rsid w:val="005A050F"/>
    <w:rsid w:val="00603966"/>
    <w:rsid w:val="006660F9"/>
    <w:rsid w:val="00704010"/>
    <w:rsid w:val="007652D6"/>
    <w:rsid w:val="00775591"/>
    <w:rsid w:val="00792A8D"/>
    <w:rsid w:val="0086209E"/>
    <w:rsid w:val="008C0447"/>
    <w:rsid w:val="00932017"/>
    <w:rsid w:val="009633EB"/>
    <w:rsid w:val="00A06224"/>
    <w:rsid w:val="00A64FAD"/>
    <w:rsid w:val="00AF220C"/>
    <w:rsid w:val="00B743C5"/>
    <w:rsid w:val="00BC384D"/>
    <w:rsid w:val="00BC51E3"/>
    <w:rsid w:val="00BE607E"/>
    <w:rsid w:val="00C05A7E"/>
    <w:rsid w:val="00C34A29"/>
    <w:rsid w:val="00D43954"/>
    <w:rsid w:val="00E655AE"/>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24015676">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495456166">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930089072">
      <w:bodyDiv w:val="1"/>
      <w:marLeft w:val="0"/>
      <w:marRight w:val="0"/>
      <w:marTop w:val="0"/>
      <w:marBottom w:val="0"/>
      <w:divBdr>
        <w:top w:val="none" w:sz="0" w:space="0" w:color="auto"/>
        <w:left w:val="none" w:sz="0" w:space="0" w:color="auto"/>
        <w:bottom w:val="none" w:sz="0" w:space="0" w:color="auto"/>
        <w:right w:val="none" w:sz="0" w:space="0" w:color="auto"/>
      </w:divBdr>
    </w:div>
    <w:div w:id="98134751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24427013">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46997717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07619981">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827359449">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049405508">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6A0D-7328-46D5-AC0F-A43AB46F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393</Words>
  <Characters>2242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2025-03-10T18:18:00Z</dcterms:created>
  <dcterms:modified xsi:type="dcterms:W3CDTF">2025-03-10T18:18:00Z</dcterms:modified>
</cp:coreProperties>
</file>