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FD72A" w14:textId="77777777" w:rsidR="001A400D" w:rsidRDefault="001A400D" w:rsidP="001A400D">
      <w:pPr>
        <w:jc w:val="right"/>
        <w:rPr>
          <w:b/>
          <w:bCs/>
          <w:noProof/>
          <w:sz w:val="60"/>
          <w:szCs w:val="60"/>
        </w:rPr>
      </w:pPr>
      <w:r w:rsidRPr="001A400D">
        <w:rPr>
          <w:b/>
          <w:bCs/>
          <w:noProof/>
        </w:rPr>
        <w:drawing>
          <wp:inline distT="0" distB="0" distL="0" distR="0" wp14:anchorId="122301C5" wp14:editId="480C648B">
            <wp:extent cx="1247775" cy="1028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028700"/>
                    </a:xfrm>
                    <a:prstGeom prst="rect">
                      <a:avLst/>
                    </a:prstGeom>
                    <a:noFill/>
                    <a:ln>
                      <a:noFill/>
                    </a:ln>
                  </pic:spPr>
                </pic:pic>
              </a:graphicData>
            </a:graphic>
          </wp:inline>
        </w:drawing>
      </w:r>
      <w:r w:rsidRPr="001A400D">
        <w:rPr>
          <w:b/>
          <w:bCs/>
          <w:noProof/>
          <w:sz w:val="50"/>
          <w:szCs w:val="50"/>
        </w:rPr>
        <w:t xml:space="preserve">East Central Illinois Police Training Project </w:t>
      </w:r>
      <w:r w:rsidRPr="001A400D">
        <w:rPr>
          <w:b/>
          <w:bCs/>
          <w:noProof/>
          <w:sz w:val="60"/>
          <w:szCs w:val="60"/>
        </w:rPr>
        <w:t xml:space="preserve"> MTU 12</w:t>
      </w:r>
    </w:p>
    <w:p w14:paraId="22682BE9" w14:textId="4424D86E" w:rsidR="00300021" w:rsidRPr="00300021" w:rsidRDefault="001A400D" w:rsidP="00300021">
      <w:pPr>
        <w:rPr>
          <w:noProof/>
        </w:rPr>
      </w:pPr>
      <w:r>
        <w:rPr>
          <w:b/>
          <w:bCs/>
          <w:noProof/>
        </w:rPr>
        <w:t>T</w:t>
      </w:r>
      <w:r w:rsidR="00300021" w:rsidRPr="00300021">
        <w:rPr>
          <w:b/>
          <w:bCs/>
          <w:noProof/>
        </w:rPr>
        <w:t>O:</w:t>
      </w:r>
      <w:r w:rsidR="00300021">
        <w:rPr>
          <w:b/>
          <w:bCs/>
          <w:noProof/>
        </w:rPr>
        <w:tab/>
      </w:r>
      <w:r w:rsidR="00300021">
        <w:rPr>
          <w:b/>
          <w:bCs/>
          <w:noProof/>
        </w:rPr>
        <w:tab/>
      </w:r>
      <w:r w:rsidR="00300021" w:rsidRPr="00300021">
        <w:rPr>
          <w:noProof/>
        </w:rPr>
        <w:t>Law Enforcement Administrators</w:t>
      </w:r>
    </w:p>
    <w:p w14:paraId="11694C2F" w14:textId="64BC06D8" w:rsidR="00300021" w:rsidRPr="00300021" w:rsidRDefault="00300021" w:rsidP="00300021">
      <w:pPr>
        <w:rPr>
          <w:noProof/>
        </w:rPr>
      </w:pPr>
      <w:r w:rsidRPr="00300021">
        <w:rPr>
          <w:b/>
          <w:bCs/>
          <w:noProof/>
        </w:rPr>
        <w:t xml:space="preserve">FROM: </w:t>
      </w:r>
      <w:r>
        <w:rPr>
          <w:b/>
          <w:bCs/>
          <w:noProof/>
        </w:rPr>
        <w:tab/>
      </w:r>
      <w:r>
        <w:rPr>
          <w:b/>
          <w:bCs/>
          <w:noProof/>
        </w:rPr>
        <w:tab/>
      </w:r>
      <w:r w:rsidRPr="00300021">
        <w:rPr>
          <w:noProof/>
        </w:rPr>
        <w:t>Kevin Koontz</w:t>
      </w:r>
      <w:r w:rsidR="001A400D">
        <w:rPr>
          <w:noProof/>
        </w:rPr>
        <w:t>, Police Training Director</w:t>
      </w:r>
    </w:p>
    <w:p w14:paraId="0F9C65F1" w14:textId="0BEF8A89" w:rsidR="00300021" w:rsidRPr="00300021" w:rsidRDefault="00300021" w:rsidP="00300021">
      <w:pPr>
        <w:rPr>
          <w:noProof/>
        </w:rPr>
      </w:pPr>
      <w:r w:rsidRPr="00300021">
        <w:rPr>
          <w:b/>
          <w:bCs/>
          <w:noProof/>
        </w:rPr>
        <w:t xml:space="preserve">DATE: </w:t>
      </w:r>
      <w:r>
        <w:rPr>
          <w:b/>
          <w:bCs/>
          <w:noProof/>
        </w:rPr>
        <w:tab/>
      </w:r>
      <w:r>
        <w:rPr>
          <w:b/>
          <w:bCs/>
          <w:noProof/>
        </w:rPr>
        <w:tab/>
      </w:r>
      <w:r w:rsidR="00DF2774">
        <w:rPr>
          <w:noProof/>
        </w:rPr>
        <w:t>July 24</w:t>
      </w:r>
      <w:r w:rsidRPr="00932B48">
        <w:rPr>
          <w:noProof/>
        </w:rPr>
        <w:t>, 202</w:t>
      </w:r>
      <w:r w:rsidR="00932B48" w:rsidRPr="00932B48">
        <w:rPr>
          <w:noProof/>
        </w:rPr>
        <w:t>6</w:t>
      </w:r>
    </w:p>
    <w:p w14:paraId="7DFF913C" w14:textId="561A207B" w:rsidR="00300021" w:rsidRPr="00300021" w:rsidRDefault="00300021" w:rsidP="00300021">
      <w:pPr>
        <w:rPr>
          <w:noProof/>
        </w:rPr>
      </w:pPr>
      <w:r w:rsidRPr="00300021">
        <w:rPr>
          <w:b/>
          <w:bCs/>
          <w:noProof/>
        </w:rPr>
        <w:t xml:space="preserve">RE: </w:t>
      </w:r>
      <w:r>
        <w:rPr>
          <w:b/>
          <w:bCs/>
          <w:noProof/>
        </w:rPr>
        <w:tab/>
      </w:r>
      <w:r>
        <w:rPr>
          <w:b/>
          <w:bCs/>
          <w:noProof/>
        </w:rPr>
        <w:tab/>
      </w:r>
      <w:r w:rsidRPr="00300021">
        <w:rPr>
          <w:noProof/>
        </w:rPr>
        <w:t>Training Announcement</w:t>
      </w:r>
    </w:p>
    <w:p w14:paraId="3808107B" w14:textId="77777777" w:rsidR="007652D6" w:rsidRDefault="007652D6" w:rsidP="00300021">
      <w:pPr>
        <w:rPr>
          <w:rFonts w:cstheme="minorHAnsi"/>
          <w:b/>
          <w:bCs/>
          <w:noProof/>
          <w:sz w:val="28"/>
          <w:szCs w:val="28"/>
          <w:u w:val="single"/>
        </w:rPr>
      </w:pPr>
    </w:p>
    <w:p w14:paraId="00102579" w14:textId="63EB6C9B" w:rsidR="00432084" w:rsidRDefault="00486D14" w:rsidP="00432084">
      <w:pPr>
        <w:rPr>
          <w:rFonts w:cstheme="minorHAnsi"/>
          <w:noProof/>
          <w:sz w:val="26"/>
          <w:szCs w:val="26"/>
        </w:rPr>
      </w:pPr>
      <w:r>
        <w:rPr>
          <w:rFonts w:cstheme="minorHAnsi"/>
          <w:b/>
          <w:bCs/>
          <w:noProof/>
          <w:sz w:val="28"/>
          <w:szCs w:val="28"/>
          <w:u w:val="single"/>
        </w:rPr>
        <w:t>Offender Registration Act Training</w:t>
      </w:r>
      <w:r w:rsidR="00300021" w:rsidRPr="00300021">
        <w:rPr>
          <w:rFonts w:cstheme="minorHAnsi"/>
          <w:b/>
          <w:bCs/>
          <w:i/>
          <w:iCs/>
          <w:noProof/>
          <w:sz w:val="28"/>
          <w:szCs w:val="28"/>
        </w:rPr>
        <w:t xml:space="preserve"> </w:t>
      </w:r>
      <w:r w:rsidR="00300021" w:rsidRPr="00300021">
        <w:rPr>
          <w:rFonts w:cstheme="minorHAnsi"/>
          <w:noProof/>
          <w:sz w:val="26"/>
          <w:szCs w:val="26"/>
        </w:rPr>
        <w:t>will be held on</w:t>
      </w:r>
      <w:r w:rsidR="0027099D">
        <w:rPr>
          <w:rFonts w:cstheme="minorHAnsi"/>
          <w:noProof/>
          <w:sz w:val="26"/>
          <w:szCs w:val="26"/>
        </w:rPr>
        <w:t xml:space="preserve"> </w:t>
      </w:r>
      <w:r w:rsidR="00DF2774">
        <w:rPr>
          <w:rFonts w:cstheme="minorHAnsi"/>
          <w:b/>
          <w:bCs/>
          <w:noProof/>
          <w:sz w:val="26"/>
          <w:szCs w:val="26"/>
        </w:rPr>
        <w:t xml:space="preserve">Oct </w:t>
      </w:r>
      <w:r>
        <w:rPr>
          <w:rFonts w:cstheme="minorHAnsi"/>
          <w:b/>
          <w:bCs/>
          <w:noProof/>
          <w:sz w:val="26"/>
          <w:szCs w:val="26"/>
        </w:rPr>
        <w:t>22</w:t>
      </w:r>
      <w:r w:rsidRPr="00486D14">
        <w:rPr>
          <w:rFonts w:cstheme="minorHAnsi"/>
          <w:b/>
          <w:bCs/>
          <w:noProof/>
          <w:sz w:val="26"/>
          <w:szCs w:val="26"/>
          <w:vertAlign w:val="superscript"/>
        </w:rPr>
        <w:t>nd</w:t>
      </w:r>
      <w:r w:rsidR="007F430F">
        <w:rPr>
          <w:rFonts w:cstheme="minorHAnsi"/>
          <w:b/>
          <w:bCs/>
          <w:noProof/>
          <w:sz w:val="26"/>
          <w:szCs w:val="26"/>
        </w:rPr>
        <w:t>, 202</w:t>
      </w:r>
      <w:r w:rsidR="00932B48">
        <w:rPr>
          <w:rFonts w:cstheme="minorHAnsi"/>
          <w:b/>
          <w:bCs/>
          <w:noProof/>
          <w:sz w:val="26"/>
          <w:szCs w:val="26"/>
        </w:rPr>
        <w:t>6</w:t>
      </w:r>
      <w:r w:rsidR="00300021" w:rsidRPr="00300021">
        <w:rPr>
          <w:rFonts w:cstheme="minorHAnsi"/>
          <w:b/>
          <w:bCs/>
          <w:i/>
          <w:iCs/>
          <w:noProof/>
          <w:sz w:val="26"/>
          <w:szCs w:val="26"/>
        </w:rPr>
        <w:t xml:space="preserve"> </w:t>
      </w:r>
      <w:r w:rsidR="00300021" w:rsidRPr="00300021">
        <w:rPr>
          <w:rFonts w:cstheme="minorHAnsi"/>
          <w:noProof/>
          <w:sz w:val="26"/>
          <w:szCs w:val="26"/>
        </w:rPr>
        <w:t xml:space="preserve">at </w:t>
      </w:r>
      <w:r w:rsidR="007652D6">
        <w:rPr>
          <w:rFonts w:cstheme="minorHAnsi"/>
          <w:noProof/>
          <w:sz w:val="26"/>
          <w:szCs w:val="26"/>
        </w:rPr>
        <w:t xml:space="preserve">the </w:t>
      </w:r>
      <w:r w:rsidR="00932B48">
        <w:rPr>
          <w:rFonts w:cstheme="minorHAnsi"/>
          <w:noProof/>
          <w:sz w:val="26"/>
          <w:szCs w:val="26"/>
        </w:rPr>
        <w:t>ILEAS</w:t>
      </w:r>
      <w:r w:rsidR="003F7136">
        <w:rPr>
          <w:rFonts w:cstheme="minorHAnsi"/>
          <w:noProof/>
          <w:sz w:val="26"/>
          <w:szCs w:val="26"/>
        </w:rPr>
        <w:t xml:space="preserve"> Training </w:t>
      </w:r>
      <w:r w:rsidR="00932B48">
        <w:rPr>
          <w:rFonts w:cstheme="minorHAnsi"/>
          <w:noProof/>
          <w:sz w:val="26"/>
          <w:szCs w:val="26"/>
        </w:rPr>
        <w:t>Center</w:t>
      </w:r>
      <w:r w:rsidR="00300021" w:rsidRPr="00300021">
        <w:rPr>
          <w:rFonts w:cstheme="minorHAnsi"/>
          <w:noProof/>
          <w:sz w:val="26"/>
          <w:szCs w:val="26"/>
        </w:rPr>
        <w:t xml:space="preserve">. </w:t>
      </w:r>
      <w:r w:rsidR="00432084" w:rsidRPr="00300021">
        <w:rPr>
          <w:rFonts w:cstheme="minorHAnsi"/>
          <w:noProof/>
          <w:sz w:val="26"/>
          <w:szCs w:val="26"/>
        </w:rPr>
        <w:t>This</w:t>
      </w:r>
      <w:r w:rsidR="00432084" w:rsidRPr="001A400D">
        <w:rPr>
          <w:rFonts w:cstheme="minorHAnsi"/>
          <w:noProof/>
          <w:sz w:val="26"/>
          <w:szCs w:val="26"/>
        </w:rPr>
        <w:t xml:space="preserve"> </w:t>
      </w:r>
      <w:r w:rsidR="00432084" w:rsidRPr="00300021">
        <w:rPr>
          <w:rFonts w:cstheme="minorHAnsi"/>
          <w:noProof/>
          <w:sz w:val="26"/>
          <w:szCs w:val="26"/>
        </w:rPr>
        <w:t xml:space="preserve">course is </w:t>
      </w:r>
      <w:r w:rsidR="00432084">
        <w:rPr>
          <w:rFonts w:cstheme="minorHAnsi"/>
          <w:noProof/>
          <w:sz w:val="26"/>
          <w:szCs w:val="26"/>
        </w:rPr>
        <w:t>certified by the Illinois Law Enforcement Training and Standards Board for the following mandates:</w:t>
      </w:r>
    </w:p>
    <w:p w14:paraId="067A48AF" w14:textId="2A4641A2" w:rsidR="00432084" w:rsidRDefault="00432084" w:rsidP="00432084">
      <w:pPr>
        <w:pStyle w:val="ListParagraph"/>
        <w:numPr>
          <w:ilvl w:val="0"/>
          <w:numId w:val="10"/>
        </w:numPr>
        <w:rPr>
          <w:rFonts w:cstheme="minorHAnsi"/>
          <w:noProof/>
          <w:sz w:val="26"/>
          <w:szCs w:val="26"/>
        </w:rPr>
      </w:pPr>
      <w:r w:rsidRPr="005C4401">
        <w:rPr>
          <w:rFonts w:cstheme="minorHAnsi"/>
          <w:noProof/>
          <w:sz w:val="26"/>
          <w:szCs w:val="26"/>
        </w:rPr>
        <w:t>Constitutional &amp; Proper Use of Law Enforcement Authority (</w:t>
      </w:r>
      <w:r w:rsidR="00486D14">
        <w:rPr>
          <w:rFonts w:cstheme="minorHAnsi"/>
          <w:noProof/>
          <w:sz w:val="26"/>
          <w:szCs w:val="26"/>
        </w:rPr>
        <w:t>0</w:t>
      </w:r>
      <w:r>
        <w:rPr>
          <w:rFonts w:cstheme="minorHAnsi"/>
          <w:noProof/>
          <w:sz w:val="26"/>
          <w:szCs w:val="26"/>
        </w:rPr>
        <w:t>.5</w:t>
      </w:r>
      <w:r w:rsidRPr="005C4401">
        <w:rPr>
          <w:rFonts w:cstheme="minorHAnsi"/>
          <w:noProof/>
          <w:sz w:val="26"/>
          <w:szCs w:val="26"/>
        </w:rPr>
        <w:t>hr</w:t>
      </w:r>
      <w:r>
        <w:rPr>
          <w:rFonts w:cstheme="minorHAnsi"/>
          <w:noProof/>
          <w:sz w:val="26"/>
          <w:szCs w:val="26"/>
        </w:rPr>
        <w:t>s</w:t>
      </w:r>
      <w:r w:rsidRPr="005C4401">
        <w:rPr>
          <w:rFonts w:cstheme="minorHAnsi"/>
          <w:noProof/>
          <w:sz w:val="26"/>
          <w:szCs w:val="26"/>
        </w:rPr>
        <w:t>)</w:t>
      </w:r>
    </w:p>
    <w:p w14:paraId="03BBB854" w14:textId="1DB85EA0" w:rsidR="00486D14" w:rsidRDefault="00486D14" w:rsidP="00432084">
      <w:pPr>
        <w:pStyle w:val="ListParagraph"/>
        <w:numPr>
          <w:ilvl w:val="0"/>
          <w:numId w:val="10"/>
        </w:numPr>
        <w:rPr>
          <w:rFonts w:cstheme="minorHAnsi"/>
          <w:noProof/>
          <w:sz w:val="26"/>
          <w:szCs w:val="26"/>
        </w:rPr>
      </w:pPr>
      <w:r>
        <w:rPr>
          <w:rFonts w:cstheme="minorHAnsi"/>
          <w:noProof/>
          <w:sz w:val="26"/>
          <w:szCs w:val="26"/>
        </w:rPr>
        <w:t>Human Rights (0.5hrs)</w:t>
      </w:r>
    </w:p>
    <w:p w14:paraId="55E74367" w14:textId="492E021A" w:rsidR="00432084" w:rsidRDefault="00432084" w:rsidP="00432084">
      <w:pPr>
        <w:pStyle w:val="ListParagraph"/>
        <w:numPr>
          <w:ilvl w:val="0"/>
          <w:numId w:val="10"/>
        </w:numPr>
        <w:rPr>
          <w:rFonts w:cstheme="minorHAnsi"/>
          <w:noProof/>
          <w:sz w:val="26"/>
          <w:szCs w:val="26"/>
        </w:rPr>
      </w:pPr>
      <w:r w:rsidRPr="005C4401">
        <w:rPr>
          <w:rFonts w:cstheme="minorHAnsi"/>
          <w:noProof/>
          <w:sz w:val="26"/>
          <w:szCs w:val="26"/>
        </w:rPr>
        <w:t>Legal Updates (</w:t>
      </w:r>
      <w:r w:rsidR="00486D14">
        <w:rPr>
          <w:rFonts w:cstheme="minorHAnsi"/>
          <w:noProof/>
          <w:sz w:val="26"/>
          <w:szCs w:val="26"/>
        </w:rPr>
        <w:t>2</w:t>
      </w:r>
      <w:r>
        <w:rPr>
          <w:rFonts w:cstheme="minorHAnsi"/>
          <w:noProof/>
          <w:sz w:val="26"/>
          <w:szCs w:val="26"/>
        </w:rPr>
        <w:t>.0</w:t>
      </w:r>
      <w:r w:rsidRPr="005C4401">
        <w:rPr>
          <w:rFonts w:cstheme="minorHAnsi"/>
          <w:noProof/>
          <w:sz w:val="26"/>
          <w:szCs w:val="26"/>
        </w:rPr>
        <w:t>hr</w:t>
      </w:r>
      <w:r w:rsidR="00486D14">
        <w:rPr>
          <w:rFonts w:cstheme="minorHAnsi"/>
          <w:noProof/>
          <w:sz w:val="26"/>
          <w:szCs w:val="26"/>
        </w:rPr>
        <w:t>s</w:t>
      </w:r>
      <w:r w:rsidRPr="005C4401">
        <w:rPr>
          <w:rFonts w:cstheme="minorHAnsi"/>
          <w:noProof/>
          <w:sz w:val="26"/>
          <w:szCs w:val="26"/>
        </w:rPr>
        <w:t>)</w:t>
      </w:r>
    </w:p>
    <w:p w14:paraId="24119A44" w14:textId="55DF03EC" w:rsidR="00432084" w:rsidRPr="005C4401" w:rsidRDefault="00432084" w:rsidP="00432084">
      <w:pPr>
        <w:pStyle w:val="ListParagraph"/>
        <w:numPr>
          <w:ilvl w:val="0"/>
          <w:numId w:val="10"/>
        </w:numPr>
        <w:rPr>
          <w:rFonts w:cstheme="minorHAnsi"/>
          <w:noProof/>
          <w:sz w:val="26"/>
          <w:szCs w:val="26"/>
        </w:rPr>
      </w:pPr>
      <w:r>
        <w:rPr>
          <w:rFonts w:cstheme="minorHAnsi"/>
          <w:noProof/>
          <w:sz w:val="26"/>
          <w:szCs w:val="26"/>
        </w:rPr>
        <w:t>Procedural Justice (</w:t>
      </w:r>
      <w:r w:rsidR="00486D14">
        <w:rPr>
          <w:rFonts w:cstheme="minorHAnsi"/>
          <w:noProof/>
          <w:sz w:val="26"/>
          <w:szCs w:val="26"/>
        </w:rPr>
        <w:t>1</w:t>
      </w:r>
      <w:r>
        <w:rPr>
          <w:rFonts w:cstheme="minorHAnsi"/>
          <w:noProof/>
          <w:sz w:val="26"/>
          <w:szCs w:val="26"/>
        </w:rPr>
        <w:t>.0hr)</w:t>
      </w:r>
    </w:p>
    <w:p w14:paraId="59CE0587" w14:textId="77777777" w:rsidR="007652D6" w:rsidRDefault="007652D6" w:rsidP="00300021">
      <w:pPr>
        <w:rPr>
          <w:rFonts w:cstheme="minorHAnsi"/>
          <w:b/>
          <w:bCs/>
          <w:i/>
          <w:iCs/>
          <w:noProof/>
          <w:sz w:val="28"/>
          <w:szCs w:val="28"/>
        </w:rPr>
      </w:pPr>
    </w:p>
    <w:p w14:paraId="676F7935" w14:textId="0EC5EAD1" w:rsidR="00300021" w:rsidRPr="00300021" w:rsidRDefault="00300021" w:rsidP="00300021">
      <w:pPr>
        <w:rPr>
          <w:rFonts w:cstheme="minorHAnsi"/>
          <w:b/>
          <w:bCs/>
          <w:i/>
          <w:iCs/>
          <w:noProof/>
          <w:sz w:val="28"/>
          <w:szCs w:val="28"/>
        </w:rPr>
      </w:pPr>
      <w:r w:rsidRPr="00300021">
        <w:rPr>
          <w:rFonts w:cstheme="minorHAnsi"/>
          <w:b/>
          <w:bCs/>
          <w:i/>
          <w:iCs/>
          <w:noProof/>
          <w:sz w:val="28"/>
          <w:szCs w:val="28"/>
        </w:rPr>
        <w:t>Course Description:</w:t>
      </w:r>
    </w:p>
    <w:p w14:paraId="336041B7" w14:textId="01C50BEA" w:rsidR="007652D6" w:rsidRDefault="00486D14" w:rsidP="007652D6">
      <w:pPr>
        <w:rPr>
          <w:noProof/>
          <w:sz w:val="26"/>
          <w:szCs w:val="26"/>
        </w:rPr>
      </w:pPr>
      <w:r w:rsidRPr="00486D14">
        <w:rPr>
          <w:noProof/>
          <w:sz w:val="26"/>
          <w:szCs w:val="26"/>
        </w:rPr>
        <w:t>This course will detail the Illinois Compiled Statutes relating to procedures for law enforcement, provide an in-depth review of the Sex Offender Registration Act (SORA) and review the Murder and Violent Offender Against Youth Act (MVOAY). Law enforcement professionals will review LEADS access pertaining to offender records and will be able to identify non-compliant status, learning the specific statute(s) which determine the duration and time frame in which an offender must register.</w:t>
      </w:r>
    </w:p>
    <w:p w14:paraId="118EEFCB" w14:textId="22E9DDC9" w:rsidR="001D452C" w:rsidRDefault="001D452C" w:rsidP="007652D6">
      <w:pPr>
        <w:rPr>
          <w:noProof/>
          <w:sz w:val="26"/>
          <w:szCs w:val="26"/>
        </w:rPr>
      </w:pPr>
      <w:r>
        <w:rPr>
          <w:noProof/>
          <w:sz w:val="26"/>
          <w:szCs w:val="26"/>
        </w:rPr>
        <w:t>This course is instructed by</w:t>
      </w:r>
      <w:r w:rsidR="007652D6">
        <w:rPr>
          <w:noProof/>
          <w:sz w:val="26"/>
          <w:szCs w:val="26"/>
        </w:rPr>
        <w:t xml:space="preserve"> </w:t>
      </w:r>
      <w:r w:rsidR="00486D14">
        <w:rPr>
          <w:noProof/>
          <w:sz w:val="26"/>
          <w:szCs w:val="26"/>
        </w:rPr>
        <w:t xml:space="preserve">Ashleigh Carter, Lead Instructor for the Illinois State Police Offender Registration Unit.  </w:t>
      </w:r>
    </w:p>
    <w:p w14:paraId="0B41FA53" w14:textId="77777777" w:rsidR="00486D14" w:rsidRPr="001D452C" w:rsidRDefault="00486D14" w:rsidP="007652D6">
      <w:pPr>
        <w:rPr>
          <w:noProof/>
          <w:sz w:val="26"/>
          <w:szCs w:val="26"/>
        </w:rPr>
      </w:pPr>
    </w:p>
    <w:p w14:paraId="3E0109BF" w14:textId="77777777" w:rsidR="001D452C" w:rsidRDefault="001D452C" w:rsidP="00300021">
      <w:pPr>
        <w:rPr>
          <w:noProof/>
          <w:sz w:val="26"/>
          <w:szCs w:val="26"/>
        </w:rPr>
      </w:pPr>
    </w:p>
    <w:p w14:paraId="0A83CCF4" w14:textId="11E6FABD" w:rsidR="00300021" w:rsidRPr="001A400D" w:rsidRDefault="00300021" w:rsidP="00300021">
      <w:pPr>
        <w:rPr>
          <w:noProof/>
          <w:sz w:val="26"/>
          <w:szCs w:val="26"/>
        </w:rPr>
      </w:pPr>
      <w:r w:rsidRPr="001A400D">
        <w:rPr>
          <w:noProof/>
          <w:sz w:val="26"/>
          <w:szCs w:val="26"/>
        </w:rPr>
        <w:t>Please register officers</w:t>
      </w:r>
      <w:r w:rsidR="00037728" w:rsidRPr="001A400D">
        <w:rPr>
          <w:noProof/>
          <w:sz w:val="26"/>
          <w:szCs w:val="26"/>
        </w:rPr>
        <w:t xml:space="preserve"> via online registration at MTU12.com</w:t>
      </w:r>
      <w:r w:rsidRPr="001A400D">
        <w:rPr>
          <w:noProof/>
          <w:sz w:val="26"/>
          <w:szCs w:val="26"/>
        </w:rPr>
        <w:t xml:space="preserve"> </w:t>
      </w:r>
      <w:r w:rsidRPr="001A400D">
        <w:rPr>
          <w:b/>
          <w:bCs/>
          <w:noProof/>
          <w:sz w:val="26"/>
          <w:szCs w:val="26"/>
        </w:rPr>
        <w:t xml:space="preserve">by </w:t>
      </w:r>
      <w:r w:rsidR="00486D14">
        <w:rPr>
          <w:b/>
          <w:bCs/>
          <w:noProof/>
          <w:sz w:val="26"/>
          <w:szCs w:val="26"/>
        </w:rPr>
        <w:t>Oct 8</w:t>
      </w:r>
      <w:r w:rsidR="00486D14" w:rsidRPr="00486D14">
        <w:rPr>
          <w:b/>
          <w:bCs/>
          <w:noProof/>
          <w:sz w:val="26"/>
          <w:szCs w:val="26"/>
          <w:vertAlign w:val="superscript"/>
        </w:rPr>
        <w:t>th</w:t>
      </w:r>
      <w:r w:rsidR="00B743C5" w:rsidRPr="001A400D">
        <w:rPr>
          <w:noProof/>
          <w:sz w:val="26"/>
          <w:szCs w:val="26"/>
        </w:rPr>
        <w:t xml:space="preserve">.  </w:t>
      </w:r>
      <w:r w:rsidRPr="001A400D">
        <w:rPr>
          <w:noProof/>
          <w:sz w:val="26"/>
          <w:szCs w:val="26"/>
        </w:rPr>
        <w:t xml:space="preserve">  </w:t>
      </w:r>
    </w:p>
    <w:p w14:paraId="59BB146F" w14:textId="286D038B" w:rsidR="00511B6C" w:rsidRDefault="00C34A29" w:rsidP="00B743C5">
      <w:pPr>
        <w:ind w:right="-360"/>
        <w:rPr>
          <w:noProof/>
        </w:rPr>
      </w:pPr>
      <w:r>
        <w:rPr>
          <w:noProof/>
        </w:rPr>
        <w:lastRenderedPageBreak/>
        <mc:AlternateContent>
          <mc:Choice Requires="wps">
            <w:drawing>
              <wp:anchor distT="45720" distB="45720" distL="114300" distR="114300" simplePos="0" relativeHeight="251665408" behindDoc="0" locked="0" layoutInCell="1" allowOverlap="1" wp14:anchorId="3BEE0020" wp14:editId="4B769F57">
                <wp:simplePos x="0" y="0"/>
                <wp:positionH relativeFrom="margin">
                  <wp:posOffset>6314440</wp:posOffset>
                </wp:positionH>
                <wp:positionV relativeFrom="paragraph">
                  <wp:posOffset>95250</wp:posOffset>
                </wp:positionV>
                <wp:extent cx="390525" cy="238125"/>
                <wp:effectExtent l="0" t="0" r="9525" b="95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38125"/>
                        </a:xfrm>
                        <a:prstGeom prst="rect">
                          <a:avLst/>
                        </a:prstGeom>
                        <a:solidFill>
                          <a:srgbClr val="FFFFFF"/>
                        </a:solidFill>
                        <a:ln w="9525">
                          <a:noFill/>
                          <a:miter lim="800000"/>
                          <a:headEnd/>
                          <a:tailEnd/>
                        </a:ln>
                      </wps:spPr>
                      <wps:txbx>
                        <w:txbxContent>
                          <w:p w14:paraId="5E8D345E" w14:textId="4BC9ADA7" w:rsidR="00A06224" w:rsidRPr="00A06224" w:rsidRDefault="00A06224">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EE0020" id="_x0000_t202" coordsize="21600,21600" o:spt="202" path="m,l,21600r21600,l21600,xe">
                <v:stroke joinstyle="miter"/>
                <v:path gradientshapeok="t" o:connecttype="rect"/>
              </v:shapetype>
              <v:shape id="Text Box 2" o:spid="_x0000_s1026" type="#_x0000_t202" style="position:absolute;margin-left:497.2pt;margin-top:7.5pt;width:30.75pt;height:18.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" stroked="f">
                <v:textbox>
                  <w:txbxContent>
                    <w:p w14:paraId="5E8D345E" w14:textId="4BC9ADA7" w:rsidR="00A06224" w:rsidRPr="00A06224" w:rsidRDefault="00A06224">
                      <w:pPr>
                        <w:rPr>
                          <w14:textOutline w14:w="9525" w14:cap="rnd" w14:cmpd="sng" w14:algn="ctr">
                            <w14:noFill/>
                            <w14:prstDash w14:val="solid"/>
                            <w14:bevel/>
                          </w14:textOutline>
                        </w:rPr>
                      </w:pPr>
                    </w:p>
                  </w:txbxContent>
                </v:textbox>
                <w10:wrap type="square" anchorx="margin"/>
              </v:shape>
            </w:pict>
          </mc:Fallback>
        </mc:AlternateContent>
      </w:r>
      <w:r>
        <w:rPr>
          <w:noProof/>
        </w:rPr>
        <mc:AlternateContent>
          <mc:Choice Requires="wps">
            <w:drawing>
              <wp:anchor distT="45720" distB="45720" distL="114300" distR="114300" simplePos="0" relativeHeight="251667456" behindDoc="0" locked="0" layoutInCell="1" allowOverlap="1" wp14:anchorId="425B8DB4" wp14:editId="7C414DA1">
                <wp:simplePos x="0" y="0"/>
                <wp:positionH relativeFrom="margin">
                  <wp:posOffset>314325</wp:posOffset>
                </wp:positionH>
                <wp:positionV relativeFrom="paragraph">
                  <wp:posOffset>171450</wp:posOffset>
                </wp:positionV>
                <wp:extent cx="238125" cy="76200"/>
                <wp:effectExtent l="0" t="0" r="9525"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76200"/>
                        </a:xfrm>
                        <a:prstGeom prst="rect">
                          <a:avLst/>
                        </a:prstGeom>
                        <a:solidFill>
                          <a:srgbClr val="FFFFFF"/>
                        </a:solidFill>
                        <a:ln w="9525">
                          <a:noFill/>
                          <a:miter lim="800000"/>
                          <a:headEnd/>
                          <a:tailEnd/>
                        </a:ln>
                      </wps:spPr>
                      <wps:txbx>
                        <w:txbxContent>
                          <w:p w14:paraId="327BF40D" w14:textId="4C3BD0BD" w:rsidR="00A06224" w:rsidRPr="00A06224" w:rsidRDefault="00A06224" w:rsidP="00A06224">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B8DB4" id="_x0000_s1027" type="#_x0000_t202" style="position:absolute;margin-left:24.75pt;margin-top:13.5pt;width:18.75pt;height: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" stroked="f">
                <v:textbox>
                  <w:txbxContent>
                    <w:p w14:paraId="327BF40D" w14:textId="4C3BD0BD" w:rsidR="00A06224" w:rsidRPr="00A06224" w:rsidRDefault="00A06224" w:rsidP="00A06224">
                      <w:pPr>
                        <w:rPr>
                          <w14:textOutline w14:w="9525" w14:cap="rnd" w14:cmpd="sng" w14:algn="ctr">
                            <w14:noFill/>
                            <w14:prstDash w14:val="solid"/>
                            <w14:bevel/>
                          </w14:textOutline>
                        </w:rPr>
                      </w:pP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0E56F922" wp14:editId="0E79018C">
                <wp:simplePos x="0" y="0"/>
                <wp:positionH relativeFrom="margin">
                  <wp:posOffset>1990725</wp:posOffset>
                </wp:positionH>
                <wp:positionV relativeFrom="paragraph">
                  <wp:posOffset>285750</wp:posOffset>
                </wp:positionV>
                <wp:extent cx="3067050" cy="466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466725"/>
                        </a:xfrm>
                        <a:prstGeom prst="rect">
                          <a:avLst/>
                        </a:prstGeom>
                        <a:solidFill>
                          <a:srgbClr val="FFFFFF"/>
                        </a:solidFill>
                        <a:ln w="9525">
                          <a:solidFill>
                            <a:srgbClr val="000000"/>
                          </a:solidFill>
                          <a:miter lim="800000"/>
                          <a:headEnd/>
                          <a:tailEnd/>
                        </a:ln>
                      </wps:spPr>
                      <wps:txbx>
                        <w:txbxContent>
                          <w:p w14:paraId="705D2615" w14:textId="498FF7F2" w:rsidR="009633EB" w:rsidRPr="00C34A29" w:rsidRDefault="00C34A29" w:rsidP="00C34A29">
                            <w:pPr>
                              <w:jc w:val="center"/>
                              <w:rPr>
                                <w:b/>
                                <w:bCs/>
                                <w:sz w:val="36"/>
                                <w:szCs w:val="36"/>
                              </w:rPr>
                            </w:pPr>
                            <w:r w:rsidRPr="00C34A29">
                              <w:rPr>
                                <w:b/>
                                <w:bCs/>
                                <w:sz w:val="36"/>
                                <w:szCs w:val="36"/>
                              </w:rPr>
                              <w:t>Department Sign-Up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6F922" id="_x0000_s1028" type="#_x0000_t202" style="position:absolute;margin-left:156.75pt;margin-top:22.5pt;width:241.5pt;height:3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">
                <v:textbox>
                  <w:txbxContent>
                    <w:p w14:paraId="705D2615" w14:textId="498FF7F2" w:rsidR="009633EB" w:rsidRPr="00C34A29" w:rsidRDefault="00C34A29" w:rsidP="00C34A29">
                      <w:pPr>
                        <w:jc w:val="center"/>
                        <w:rPr>
                          <w:b/>
                          <w:bCs/>
                          <w:sz w:val="36"/>
                          <w:szCs w:val="36"/>
                        </w:rPr>
                      </w:pPr>
                      <w:r w:rsidRPr="00C34A29">
                        <w:rPr>
                          <w:b/>
                          <w:bCs/>
                          <w:sz w:val="36"/>
                          <w:szCs w:val="36"/>
                        </w:rPr>
                        <w:t>Department Sign-Up Sheet</w:t>
                      </w:r>
                    </w:p>
                  </w:txbxContent>
                </v:textbox>
                <w10:wrap type="square" anchorx="margin"/>
              </v:shape>
            </w:pict>
          </mc:Fallback>
        </mc:AlternateContent>
      </w:r>
    </w:p>
    <w:p w14:paraId="3C4176A1" w14:textId="78AD4EDB" w:rsidR="009633EB" w:rsidRPr="00A06224" w:rsidRDefault="00432084" w:rsidP="009633EB">
      <w:pPr>
        <w:ind w:right="-360"/>
        <w:jc w:val="center"/>
        <w:rPr>
          <w:b/>
          <w:bCs/>
          <w:noProof/>
          <w:sz w:val="56"/>
          <w:szCs w:val="56"/>
        </w:rPr>
      </w:pPr>
      <w:r w:rsidRPr="00A06224">
        <w:rPr>
          <w:noProof/>
          <w:sz w:val="56"/>
          <w:szCs w:val="56"/>
        </w:rPr>
        <mc:AlternateContent>
          <mc:Choice Requires="wps">
            <w:drawing>
              <wp:anchor distT="45720" distB="45720" distL="114300" distR="114300" simplePos="0" relativeHeight="251661312" behindDoc="0" locked="0" layoutInCell="1" allowOverlap="1" wp14:anchorId="39AB0C0E" wp14:editId="05BE77BD">
                <wp:simplePos x="0" y="0"/>
                <wp:positionH relativeFrom="column">
                  <wp:posOffset>295275</wp:posOffset>
                </wp:positionH>
                <wp:positionV relativeFrom="paragraph">
                  <wp:posOffset>676275</wp:posOffset>
                </wp:positionV>
                <wp:extent cx="6429375" cy="1247775"/>
                <wp:effectExtent l="0" t="0" r="2857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247775"/>
                        </a:xfrm>
                        <a:prstGeom prst="rect">
                          <a:avLst/>
                        </a:prstGeom>
                        <a:solidFill>
                          <a:srgbClr val="FFFFFF"/>
                        </a:solidFill>
                        <a:ln w="9525">
                          <a:solidFill>
                            <a:srgbClr val="000000"/>
                          </a:solidFill>
                          <a:miter lim="800000"/>
                          <a:headEnd/>
                          <a:tailEnd/>
                        </a:ln>
                      </wps:spPr>
                      <wps:txbx>
                        <w:txbxContent>
                          <w:p w14:paraId="3CAC6A55" w14:textId="5BF59D0B" w:rsidR="00015BCC" w:rsidRDefault="00C34A29" w:rsidP="00792A8D">
                            <w:pPr>
                              <w:rPr>
                                <w:sz w:val="24"/>
                                <w:szCs w:val="24"/>
                              </w:rPr>
                            </w:pPr>
                            <w:r>
                              <w:rPr>
                                <w:sz w:val="24"/>
                                <w:szCs w:val="24"/>
                              </w:rPr>
                              <w:t>Department Training Staff:</w:t>
                            </w:r>
                          </w:p>
                          <w:p w14:paraId="7896A0A9" w14:textId="6B8DEAB2" w:rsidR="00C34A29" w:rsidRDefault="00C34A29" w:rsidP="00792A8D">
                            <w:pPr>
                              <w:rPr>
                                <w:sz w:val="24"/>
                                <w:szCs w:val="24"/>
                              </w:rPr>
                            </w:pPr>
                            <w:r>
                              <w:rPr>
                                <w:sz w:val="24"/>
                                <w:szCs w:val="24"/>
                              </w:rPr>
                              <w:t xml:space="preserve">Please use this sheet as an inter-department </w:t>
                            </w:r>
                            <w:proofErr w:type="spellStart"/>
                            <w:r>
                              <w:rPr>
                                <w:sz w:val="24"/>
                                <w:szCs w:val="24"/>
                              </w:rPr>
                              <w:t>sign up</w:t>
                            </w:r>
                            <w:proofErr w:type="spellEnd"/>
                            <w:r>
                              <w:rPr>
                                <w:sz w:val="24"/>
                                <w:szCs w:val="24"/>
                              </w:rPr>
                              <w:t xml:space="preserve"> sheet for staff who are interested in registering for the course.  Then, after determining staffing levels, department needs, </w:t>
                            </w:r>
                            <w:proofErr w:type="spellStart"/>
                            <w:r>
                              <w:rPr>
                                <w:sz w:val="24"/>
                                <w:szCs w:val="24"/>
                              </w:rPr>
                              <w:t>etc</w:t>
                            </w:r>
                            <w:proofErr w:type="spellEnd"/>
                            <w:r>
                              <w:rPr>
                                <w:sz w:val="24"/>
                                <w:szCs w:val="24"/>
                              </w:rPr>
                              <w:t xml:space="preserve">… please visit </w:t>
                            </w:r>
                            <w:hyperlink r:id="rId9" w:history="1">
                              <w:r w:rsidRPr="008256E1">
                                <w:rPr>
                                  <w:rStyle w:val="Hyperlink"/>
                                  <w:sz w:val="24"/>
                                  <w:szCs w:val="24"/>
                                </w:rPr>
                                <w:t>www.mtu12.com</w:t>
                              </w:r>
                            </w:hyperlink>
                            <w:r>
                              <w:rPr>
                                <w:sz w:val="24"/>
                                <w:szCs w:val="24"/>
                              </w:rPr>
                              <w:t xml:space="preserve"> and register those who will be attending.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B0C0E" id="_x0000_s1029" type="#_x0000_t202" style="position:absolute;left:0;text-align:left;margin-left:23.25pt;margin-top:53.25pt;width:506.25pt;height:98.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">
                <v:textbox>
                  <w:txbxContent>
                    <w:p w14:paraId="3CAC6A55" w14:textId="5BF59D0B" w:rsidR="00015BCC" w:rsidRDefault="00C34A29" w:rsidP="00792A8D">
                      <w:pPr>
                        <w:rPr>
                          <w:sz w:val="24"/>
                          <w:szCs w:val="24"/>
                        </w:rPr>
                      </w:pPr>
                      <w:r>
                        <w:rPr>
                          <w:sz w:val="24"/>
                          <w:szCs w:val="24"/>
                        </w:rPr>
                        <w:t>Department Training Staff:</w:t>
                      </w:r>
                    </w:p>
                    <w:p w14:paraId="7896A0A9" w14:textId="6B8DEAB2" w:rsidR="00C34A29" w:rsidRDefault="00C34A29" w:rsidP="00792A8D">
                      <w:pPr>
                        <w:rPr>
                          <w:sz w:val="24"/>
                          <w:szCs w:val="24"/>
                        </w:rPr>
                      </w:pPr>
                      <w:r>
                        <w:rPr>
                          <w:sz w:val="24"/>
                          <w:szCs w:val="24"/>
                        </w:rPr>
                        <w:t xml:space="preserve">Please use this sheet as an inter-department </w:t>
                      </w:r>
                      <w:proofErr w:type="spellStart"/>
                      <w:r>
                        <w:rPr>
                          <w:sz w:val="24"/>
                          <w:szCs w:val="24"/>
                        </w:rPr>
                        <w:t>sign up</w:t>
                      </w:r>
                      <w:proofErr w:type="spellEnd"/>
                      <w:r>
                        <w:rPr>
                          <w:sz w:val="24"/>
                          <w:szCs w:val="24"/>
                        </w:rPr>
                        <w:t xml:space="preserve"> sheet for staff who are interested in registering for the course.  Then, after determining staffing levels, department needs, </w:t>
                      </w:r>
                      <w:proofErr w:type="spellStart"/>
                      <w:r>
                        <w:rPr>
                          <w:sz w:val="24"/>
                          <w:szCs w:val="24"/>
                        </w:rPr>
                        <w:t>etc</w:t>
                      </w:r>
                      <w:proofErr w:type="spellEnd"/>
                      <w:r>
                        <w:rPr>
                          <w:sz w:val="24"/>
                          <w:szCs w:val="24"/>
                        </w:rPr>
                        <w:t xml:space="preserve">… please visit </w:t>
                      </w:r>
                      <w:hyperlink r:id="rId10" w:history="1">
                        <w:r w:rsidRPr="008256E1">
                          <w:rPr>
                            <w:rStyle w:val="Hyperlink"/>
                            <w:sz w:val="24"/>
                            <w:szCs w:val="24"/>
                          </w:rPr>
                          <w:t>www.mtu12.com</w:t>
                        </w:r>
                      </w:hyperlink>
                      <w:r>
                        <w:rPr>
                          <w:sz w:val="24"/>
                          <w:szCs w:val="24"/>
                        </w:rPr>
                        <w:t xml:space="preserve"> and register those who will be attending.  </w:t>
                      </w:r>
                    </w:p>
                  </w:txbxContent>
                </v:textbox>
                <w10:wrap type="square"/>
              </v:shape>
            </w:pict>
          </mc:Fallback>
        </mc:AlternateContent>
      </w:r>
      <w:r w:rsidR="0086209E" w:rsidRPr="00792A8D">
        <w:rPr>
          <w:noProof/>
          <w:sz w:val="56"/>
          <w:szCs w:val="56"/>
        </w:rPr>
        <mc:AlternateContent>
          <mc:Choice Requires="wps">
            <w:drawing>
              <wp:anchor distT="45720" distB="45720" distL="114300" distR="114300" simplePos="0" relativeHeight="251663360" behindDoc="0" locked="0" layoutInCell="1" allowOverlap="1" wp14:anchorId="602794C9" wp14:editId="4D893557">
                <wp:simplePos x="0" y="0"/>
                <wp:positionH relativeFrom="margin">
                  <wp:posOffset>285750</wp:posOffset>
                </wp:positionH>
                <wp:positionV relativeFrom="paragraph">
                  <wp:posOffset>2304415</wp:posOffset>
                </wp:positionV>
                <wp:extent cx="6381750" cy="591502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5915025"/>
                        </a:xfrm>
                        <a:prstGeom prst="rect">
                          <a:avLst/>
                        </a:prstGeom>
                        <a:solidFill>
                          <a:srgbClr val="FFFFFF"/>
                        </a:solidFill>
                        <a:ln w="9525">
                          <a:solidFill>
                            <a:srgbClr val="000000"/>
                          </a:solidFill>
                          <a:miter lim="800000"/>
                          <a:headEnd/>
                          <a:tailEnd/>
                        </a:ln>
                      </wps:spPr>
                      <wps:txbx>
                        <w:txbxContent>
                          <w:p w14:paraId="7E26CBD7" w14:textId="719C8D85" w:rsidR="00D43954"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01F90CE7" w14:textId="1C908F64"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A6B73B4" w14:textId="4A52B63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807122D" w14:textId="356B8A4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9D4B7AB" w14:textId="2AA222D2"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4F1DDFA" w14:textId="6169E78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w:t>
                            </w:r>
                            <w:r>
                              <w:rPr>
                                <w:sz w:val="40"/>
                                <w:szCs w:val="40"/>
                              </w:rPr>
                              <w:t>_</w:t>
                            </w:r>
                          </w:p>
                          <w:p w14:paraId="118FA10F" w14:textId="1917CD7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85490DB" w14:textId="4075A35D"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7F2B68" w14:textId="35616707"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C50B5F9" w14:textId="6E39169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F00005B" w14:textId="48A1FD5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4BC0394F" w14:textId="773969F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33C122C" w14:textId="7945963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992F686" w14:textId="7CED202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A75869A" w14:textId="2520CB3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020DE6" w14:textId="0DF4F94B" w:rsidR="0086209E" w:rsidRDefault="0086209E" w:rsidP="0086209E">
                            <w:pPr>
                              <w:rPr>
                                <w:sz w:val="24"/>
                                <w:szCs w:val="24"/>
                              </w:rPr>
                            </w:pPr>
                          </w:p>
                          <w:p w14:paraId="0A0C6ECB" w14:textId="77777777" w:rsidR="0086209E" w:rsidRPr="0086209E" w:rsidRDefault="0086209E" w:rsidP="0086209E">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794C9" id="_x0000_s1030" type="#_x0000_t202" style="position:absolute;left:0;text-align:left;margin-left:22.5pt;margin-top:181.45pt;width:502.5pt;height:465.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">
                <v:textbox>
                  <w:txbxContent>
                    <w:p w14:paraId="7E26CBD7" w14:textId="719C8D85" w:rsidR="00D43954"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01F90CE7" w14:textId="1C908F64"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A6B73B4" w14:textId="4A52B63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807122D" w14:textId="356B8A4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9D4B7AB" w14:textId="2AA222D2"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4F1DDFA" w14:textId="6169E78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w:t>
                      </w:r>
                      <w:r>
                        <w:rPr>
                          <w:sz w:val="40"/>
                          <w:szCs w:val="40"/>
                        </w:rPr>
                        <w:t>_</w:t>
                      </w:r>
                    </w:p>
                    <w:p w14:paraId="118FA10F" w14:textId="1917CD7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85490DB" w14:textId="4075A35D"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7F2B68" w14:textId="35616707"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C50B5F9" w14:textId="6E39169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F00005B" w14:textId="48A1FD5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4BC0394F" w14:textId="773969F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33C122C" w14:textId="7945963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992F686" w14:textId="7CED202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A75869A" w14:textId="2520CB3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020DE6" w14:textId="0DF4F94B" w:rsidR="0086209E" w:rsidRDefault="0086209E" w:rsidP="0086209E">
                      <w:pPr>
                        <w:rPr>
                          <w:sz w:val="24"/>
                          <w:szCs w:val="24"/>
                        </w:rPr>
                      </w:pPr>
                    </w:p>
                    <w:p w14:paraId="0A0C6ECB" w14:textId="77777777" w:rsidR="0086209E" w:rsidRPr="0086209E" w:rsidRDefault="0086209E" w:rsidP="0086209E">
                      <w:pPr>
                        <w:rPr>
                          <w:sz w:val="24"/>
                          <w:szCs w:val="24"/>
                        </w:rPr>
                      </w:pPr>
                    </w:p>
                  </w:txbxContent>
                </v:textbox>
                <w10:wrap type="square" anchorx="margin"/>
              </v:shape>
            </w:pict>
          </mc:Fallback>
        </mc:AlternateContent>
      </w:r>
    </w:p>
    <w:p w14:paraId="465A2F79" w14:textId="12BD0364" w:rsidR="00B743C5" w:rsidRPr="00B743C5" w:rsidRDefault="00B743C5" w:rsidP="00B743C5">
      <w:pPr>
        <w:ind w:right="-360"/>
        <w:jc w:val="center"/>
        <w:rPr>
          <w:color w:val="C00000"/>
          <w:sz w:val="40"/>
          <w:szCs w:val="40"/>
        </w:rPr>
      </w:pPr>
      <w:r w:rsidRPr="00B743C5">
        <w:rPr>
          <w:color w:val="C00000"/>
          <w:sz w:val="40"/>
          <w:szCs w:val="40"/>
        </w:rPr>
        <w:lastRenderedPageBreak/>
        <w:t>East Central Illinois Police Training Project</w:t>
      </w:r>
    </w:p>
    <w:p w14:paraId="0CDC062F" w14:textId="77777777" w:rsidR="00B743C5" w:rsidRPr="00B743C5" w:rsidRDefault="00B743C5" w:rsidP="00B743C5">
      <w:pPr>
        <w:ind w:right="-360"/>
        <w:jc w:val="center"/>
      </w:pPr>
      <w:r w:rsidRPr="00B743C5">
        <w:t>MTU 12 • Illinois Law Enforcement Training &amp; Standards Board</w:t>
      </w:r>
    </w:p>
    <w:p w14:paraId="6FE5E8A7" w14:textId="4697A730" w:rsidR="00B743C5" w:rsidRPr="00B743C5" w:rsidRDefault="00B743C5" w:rsidP="00B743C5">
      <w:pPr>
        <w:ind w:right="-360"/>
      </w:pPr>
    </w:p>
    <w:p w14:paraId="621B359E" w14:textId="52860A96" w:rsidR="00B743C5" w:rsidRPr="00432084" w:rsidRDefault="00DF2774" w:rsidP="00B743C5">
      <w:pPr>
        <w:ind w:right="-360"/>
        <w:jc w:val="center"/>
        <w:rPr>
          <w:b/>
          <w:bCs/>
          <w:sz w:val="44"/>
          <w:szCs w:val="44"/>
        </w:rPr>
      </w:pPr>
      <w:r>
        <w:rPr>
          <w:b/>
          <w:bCs/>
          <w:sz w:val="44"/>
          <w:szCs w:val="44"/>
        </w:rPr>
        <w:t xml:space="preserve">Oct </w:t>
      </w:r>
      <w:r w:rsidR="00486D14">
        <w:rPr>
          <w:b/>
          <w:bCs/>
          <w:sz w:val="44"/>
          <w:szCs w:val="44"/>
        </w:rPr>
        <w:t>22</w:t>
      </w:r>
      <w:proofErr w:type="gramStart"/>
      <w:r w:rsidR="00486D14" w:rsidRPr="00486D14">
        <w:rPr>
          <w:b/>
          <w:bCs/>
          <w:sz w:val="44"/>
          <w:szCs w:val="44"/>
          <w:vertAlign w:val="superscript"/>
        </w:rPr>
        <w:t>nd</w:t>
      </w:r>
      <w:r w:rsidR="007652D6" w:rsidRPr="00432084">
        <w:rPr>
          <w:b/>
          <w:bCs/>
          <w:sz w:val="44"/>
          <w:szCs w:val="44"/>
        </w:rPr>
        <w:t xml:space="preserve"> </w:t>
      </w:r>
      <w:r w:rsidR="0027099D" w:rsidRPr="00432084">
        <w:rPr>
          <w:b/>
          <w:bCs/>
          <w:sz w:val="44"/>
          <w:szCs w:val="44"/>
        </w:rPr>
        <w:t>,</w:t>
      </w:r>
      <w:proofErr w:type="gramEnd"/>
      <w:r w:rsidR="00B743C5" w:rsidRPr="00432084">
        <w:rPr>
          <w:b/>
          <w:bCs/>
          <w:sz w:val="44"/>
          <w:szCs w:val="44"/>
        </w:rPr>
        <w:t xml:space="preserve"> 202</w:t>
      </w:r>
      <w:r w:rsidR="00932B48">
        <w:rPr>
          <w:b/>
          <w:bCs/>
          <w:sz w:val="44"/>
          <w:szCs w:val="44"/>
        </w:rPr>
        <w:t>6</w:t>
      </w:r>
    </w:p>
    <w:p w14:paraId="5BB86F67" w14:textId="0228A57D" w:rsidR="00037728" w:rsidRDefault="00486D14" w:rsidP="00037728">
      <w:pPr>
        <w:ind w:right="-360"/>
        <w:jc w:val="center"/>
        <w:rPr>
          <w:b/>
          <w:bCs/>
          <w:sz w:val="60"/>
          <w:szCs w:val="60"/>
          <w:u w:val="single"/>
        </w:rPr>
      </w:pPr>
      <w:r>
        <w:rPr>
          <w:b/>
          <w:bCs/>
          <w:sz w:val="60"/>
          <w:szCs w:val="60"/>
          <w:u w:val="single"/>
        </w:rPr>
        <w:t>Offender Registration Act Training</w:t>
      </w:r>
    </w:p>
    <w:p w14:paraId="26D8A694" w14:textId="77777777" w:rsidR="0027099D" w:rsidRDefault="0027099D" w:rsidP="0027099D">
      <w:pPr>
        <w:spacing w:after="0" w:line="240" w:lineRule="auto"/>
        <w:ind w:left="960"/>
        <w:textAlignment w:val="baseline"/>
        <w:rPr>
          <w:rFonts w:ascii="Helvetica" w:eastAsia="Times New Roman" w:hAnsi="Helvetica" w:cs="Helvetica"/>
          <w:color w:val="23292F"/>
          <w:sz w:val="27"/>
          <w:szCs w:val="27"/>
        </w:rPr>
      </w:pPr>
    </w:p>
    <w:p w14:paraId="109FBBB2" w14:textId="2F6D5F73" w:rsidR="00486D14" w:rsidRPr="00486D14" w:rsidRDefault="00486D14" w:rsidP="00486D14">
      <w:pPr>
        <w:numPr>
          <w:ilvl w:val="0"/>
          <w:numId w:val="11"/>
        </w:numPr>
        <w:ind w:right="-360"/>
        <w:rPr>
          <w:rFonts w:ascii="Helvetica" w:eastAsia="Times New Roman" w:hAnsi="Helvetica" w:cs="Helvetica"/>
          <w:color w:val="23292F"/>
          <w:sz w:val="27"/>
          <w:szCs w:val="27"/>
        </w:rPr>
      </w:pPr>
      <w:r w:rsidRPr="00486D14">
        <w:rPr>
          <w:rFonts w:ascii="Helvetica" w:eastAsia="Times New Roman" w:hAnsi="Helvetica" w:cs="Helvetica"/>
          <w:color w:val="23292F"/>
          <w:sz w:val="27"/>
          <w:szCs w:val="27"/>
        </w:rPr>
        <w:t>Illinois Compiled Statutes and the Adam Walsh Child Protection Act.</w:t>
      </w:r>
    </w:p>
    <w:p w14:paraId="5AF060E6" w14:textId="195A1ABD" w:rsidR="00486D14" w:rsidRPr="00486D14" w:rsidRDefault="00486D14" w:rsidP="00486D14">
      <w:pPr>
        <w:numPr>
          <w:ilvl w:val="0"/>
          <w:numId w:val="11"/>
        </w:numPr>
        <w:ind w:right="-360"/>
        <w:rPr>
          <w:rFonts w:ascii="Helvetica" w:eastAsia="Times New Roman" w:hAnsi="Helvetica" w:cs="Helvetica"/>
          <w:color w:val="23292F"/>
          <w:sz w:val="27"/>
          <w:szCs w:val="27"/>
        </w:rPr>
      </w:pPr>
      <w:r>
        <w:rPr>
          <w:rFonts w:ascii="Helvetica" w:eastAsia="Times New Roman" w:hAnsi="Helvetica" w:cs="Helvetica"/>
          <w:color w:val="23292F"/>
          <w:sz w:val="27"/>
          <w:szCs w:val="27"/>
        </w:rPr>
        <w:t>P</w:t>
      </w:r>
      <w:r w:rsidRPr="00486D14">
        <w:rPr>
          <w:rFonts w:ascii="Helvetica" w:eastAsia="Times New Roman" w:hAnsi="Helvetica" w:cs="Helvetica"/>
          <w:color w:val="23292F"/>
          <w:sz w:val="27"/>
          <w:szCs w:val="27"/>
        </w:rPr>
        <w:t>rocedures for law enforcement agencies regarding the Sex Offender Registration (SOR).</w:t>
      </w:r>
    </w:p>
    <w:p w14:paraId="52C22B19" w14:textId="61BC94AC" w:rsidR="00486D14" w:rsidRPr="00486D14" w:rsidRDefault="00486D14" w:rsidP="00486D14">
      <w:pPr>
        <w:numPr>
          <w:ilvl w:val="0"/>
          <w:numId w:val="11"/>
        </w:numPr>
        <w:ind w:right="-360"/>
        <w:rPr>
          <w:rFonts w:ascii="Helvetica" w:eastAsia="Times New Roman" w:hAnsi="Helvetica" w:cs="Helvetica"/>
          <w:color w:val="23292F"/>
          <w:sz w:val="27"/>
          <w:szCs w:val="27"/>
        </w:rPr>
      </w:pPr>
      <w:r w:rsidRPr="00486D14">
        <w:rPr>
          <w:rFonts w:ascii="Helvetica" w:eastAsia="Times New Roman" w:hAnsi="Helvetica" w:cs="Helvetica"/>
          <w:color w:val="23292F"/>
          <w:sz w:val="27"/>
          <w:szCs w:val="27"/>
        </w:rPr>
        <w:t>Understand Sex Offender Registration Act including the offender’s duties to register and report.</w:t>
      </w:r>
    </w:p>
    <w:p w14:paraId="7DFC4C39" w14:textId="77777777" w:rsidR="00486D14" w:rsidRPr="00486D14" w:rsidRDefault="00486D14" w:rsidP="00486D14">
      <w:pPr>
        <w:numPr>
          <w:ilvl w:val="0"/>
          <w:numId w:val="11"/>
        </w:numPr>
        <w:ind w:right="-360"/>
        <w:rPr>
          <w:rFonts w:ascii="Helvetica" w:eastAsia="Times New Roman" w:hAnsi="Helvetica" w:cs="Helvetica"/>
          <w:color w:val="23292F"/>
          <w:sz w:val="27"/>
          <w:szCs w:val="27"/>
        </w:rPr>
      </w:pPr>
      <w:r w:rsidRPr="00486D14">
        <w:rPr>
          <w:rFonts w:ascii="Helvetica" w:eastAsia="Times New Roman" w:hAnsi="Helvetica" w:cs="Helvetica"/>
          <w:color w:val="23292F"/>
          <w:sz w:val="27"/>
          <w:szCs w:val="27"/>
        </w:rPr>
        <w:t>Identify procedures for law enforcement agencies regarding the Murder and Violent Offender Against Youth (MOVAY) including the offender’s duties to register and report.</w:t>
      </w:r>
    </w:p>
    <w:p w14:paraId="5305275C" w14:textId="732593B7" w:rsidR="00486D14" w:rsidRPr="00486D14" w:rsidRDefault="00486D14" w:rsidP="00486D14">
      <w:pPr>
        <w:numPr>
          <w:ilvl w:val="0"/>
          <w:numId w:val="11"/>
        </w:numPr>
        <w:ind w:right="-360"/>
        <w:rPr>
          <w:rFonts w:ascii="Helvetica" w:eastAsia="Times New Roman" w:hAnsi="Helvetica" w:cs="Helvetica"/>
          <w:color w:val="23292F"/>
          <w:sz w:val="27"/>
          <w:szCs w:val="27"/>
        </w:rPr>
      </w:pPr>
      <w:r>
        <w:rPr>
          <w:rFonts w:ascii="Helvetica" w:eastAsia="Times New Roman" w:hAnsi="Helvetica" w:cs="Helvetica"/>
          <w:color w:val="23292F"/>
          <w:sz w:val="27"/>
          <w:szCs w:val="27"/>
        </w:rPr>
        <w:t>R</w:t>
      </w:r>
      <w:r w:rsidRPr="00486D14">
        <w:rPr>
          <w:rFonts w:ascii="Helvetica" w:eastAsia="Times New Roman" w:hAnsi="Helvetica" w:cs="Helvetica"/>
          <w:color w:val="23292F"/>
          <w:sz w:val="27"/>
          <w:szCs w:val="27"/>
        </w:rPr>
        <w:t>etriev</w:t>
      </w:r>
      <w:r>
        <w:rPr>
          <w:rFonts w:ascii="Helvetica" w:eastAsia="Times New Roman" w:hAnsi="Helvetica" w:cs="Helvetica"/>
          <w:color w:val="23292F"/>
          <w:sz w:val="27"/>
          <w:szCs w:val="27"/>
        </w:rPr>
        <w:t>ing</w:t>
      </w:r>
      <w:r w:rsidRPr="00486D14">
        <w:rPr>
          <w:rFonts w:ascii="Helvetica" w:eastAsia="Times New Roman" w:hAnsi="Helvetica" w:cs="Helvetica"/>
          <w:color w:val="23292F"/>
          <w:sz w:val="27"/>
          <w:szCs w:val="27"/>
        </w:rPr>
        <w:t xml:space="preserve"> offender information including convictions and criminal histories using LEADS.</w:t>
      </w:r>
    </w:p>
    <w:p w14:paraId="07C3C99E" w14:textId="77777777" w:rsidR="00486D14" w:rsidRPr="00486D14" w:rsidRDefault="00486D14" w:rsidP="00486D14">
      <w:pPr>
        <w:numPr>
          <w:ilvl w:val="0"/>
          <w:numId w:val="11"/>
        </w:numPr>
        <w:ind w:right="-360"/>
        <w:rPr>
          <w:rFonts w:ascii="Helvetica" w:eastAsia="Times New Roman" w:hAnsi="Helvetica" w:cs="Helvetica"/>
          <w:color w:val="23292F"/>
          <w:sz w:val="27"/>
          <w:szCs w:val="27"/>
        </w:rPr>
      </w:pPr>
      <w:r w:rsidRPr="00486D14">
        <w:rPr>
          <w:rFonts w:ascii="Helvetica" w:eastAsia="Times New Roman" w:hAnsi="Helvetica" w:cs="Helvetica"/>
          <w:color w:val="23292F"/>
          <w:sz w:val="27"/>
          <w:szCs w:val="27"/>
        </w:rPr>
        <w:t>Review residency and loitering restrictions for child sex offenders.</w:t>
      </w:r>
    </w:p>
    <w:p w14:paraId="7C7194CB" w14:textId="5FF85486" w:rsidR="001D452C" w:rsidRDefault="00486D14" w:rsidP="00486D14">
      <w:pPr>
        <w:numPr>
          <w:ilvl w:val="0"/>
          <w:numId w:val="11"/>
        </w:numPr>
        <w:ind w:right="-360"/>
        <w:rPr>
          <w:rFonts w:ascii="Helvetica" w:eastAsia="Times New Roman" w:hAnsi="Helvetica" w:cs="Helvetica"/>
          <w:color w:val="23292F"/>
          <w:sz w:val="27"/>
          <w:szCs w:val="27"/>
        </w:rPr>
      </w:pPr>
      <w:r w:rsidRPr="00486D14">
        <w:rPr>
          <w:rFonts w:ascii="Helvetica" w:eastAsia="Times New Roman" w:hAnsi="Helvetica" w:cs="Helvetica"/>
          <w:color w:val="23292F"/>
          <w:sz w:val="27"/>
          <w:szCs w:val="27"/>
        </w:rPr>
        <w:t>Discuss the implications on habitation, livelihood, and abiding within the parameters established by statute for sex offenders.</w:t>
      </w:r>
    </w:p>
    <w:p w14:paraId="35B9A65E" w14:textId="77777777" w:rsidR="00486D14" w:rsidRPr="00486D14" w:rsidRDefault="00486D14" w:rsidP="00486D14">
      <w:pPr>
        <w:ind w:right="-360"/>
        <w:rPr>
          <w:rFonts w:ascii="Helvetica" w:eastAsia="Times New Roman" w:hAnsi="Helvetica" w:cs="Helvetica"/>
          <w:color w:val="23292F"/>
          <w:sz w:val="27"/>
          <w:szCs w:val="27"/>
        </w:rPr>
      </w:pPr>
    </w:p>
    <w:p w14:paraId="26260053" w14:textId="2E841914" w:rsidR="00B743C5" w:rsidRDefault="00B743C5" w:rsidP="00037728">
      <w:pPr>
        <w:pStyle w:val="ListParagraph"/>
        <w:ind w:right="-360"/>
        <w:rPr>
          <w:b/>
          <w:bCs/>
        </w:rPr>
      </w:pPr>
    </w:p>
    <w:p w14:paraId="1F8440E6" w14:textId="28C492B0" w:rsidR="00B743C5" w:rsidRPr="00B743C5" w:rsidRDefault="00B743C5" w:rsidP="00B743C5">
      <w:pPr>
        <w:ind w:right="-360"/>
      </w:pPr>
      <w:r w:rsidRPr="00B743C5">
        <w:rPr>
          <w:b/>
          <w:bCs/>
          <w:u w:val="single"/>
        </w:rPr>
        <w:t>LOCATION:</w:t>
      </w:r>
      <w:r w:rsidR="00037728">
        <w:rPr>
          <w:b/>
          <w:bCs/>
        </w:rPr>
        <w:tab/>
      </w:r>
      <w:r w:rsidR="00932B48">
        <w:t>ILEAS Training</w:t>
      </w:r>
      <w:r w:rsidR="003F7136">
        <w:t xml:space="preserve"> Center</w:t>
      </w:r>
      <w:r w:rsidR="00932B48">
        <w:tab/>
      </w:r>
      <w:r w:rsidR="00037728">
        <w:tab/>
      </w:r>
      <w:r w:rsidR="00037728">
        <w:tab/>
      </w:r>
      <w:r w:rsidR="00037728">
        <w:tab/>
      </w:r>
      <w:r w:rsidR="00037728">
        <w:tab/>
      </w:r>
      <w:r w:rsidRPr="00B743C5">
        <w:rPr>
          <w:b/>
          <w:bCs/>
          <w:u w:val="single"/>
        </w:rPr>
        <w:t>HOURS:</w:t>
      </w:r>
      <w:r w:rsidRPr="00B743C5">
        <w:rPr>
          <w:b/>
          <w:bCs/>
        </w:rPr>
        <w:t xml:space="preserve"> </w:t>
      </w:r>
      <w:r w:rsidR="00486D14">
        <w:rPr>
          <w:b/>
          <w:bCs/>
        </w:rPr>
        <w:t>9</w:t>
      </w:r>
      <w:r w:rsidRPr="00B743C5">
        <w:t xml:space="preserve">:00 am - </w:t>
      </w:r>
      <w:r w:rsidR="00486D14">
        <w:t>2</w:t>
      </w:r>
      <w:r w:rsidRPr="00B743C5">
        <w:t>:00 pm</w:t>
      </w:r>
    </w:p>
    <w:p w14:paraId="1E0D7F0E" w14:textId="0BCF16C3" w:rsidR="00B743C5" w:rsidRPr="00B743C5" w:rsidRDefault="00932B48" w:rsidP="003F7136">
      <w:pPr>
        <w:ind w:left="720" w:right="-360" w:firstLine="720"/>
      </w:pPr>
      <w:r>
        <w:t>1701 East Main</w:t>
      </w:r>
      <w:r w:rsidR="003F7136">
        <w:t xml:space="preserve"> St.</w:t>
      </w:r>
      <w:r w:rsidR="001A400D">
        <w:tab/>
      </w:r>
      <w:r w:rsidR="001A400D">
        <w:tab/>
      </w:r>
      <w:r w:rsidR="001A400D">
        <w:tab/>
      </w:r>
      <w:r w:rsidR="001A400D">
        <w:tab/>
      </w:r>
      <w:r w:rsidR="001A400D">
        <w:tab/>
      </w:r>
      <w:r w:rsidR="001A400D" w:rsidRPr="00B743C5">
        <w:rPr>
          <w:b/>
          <w:bCs/>
          <w:u w:val="single"/>
        </w:rPr>
        <w:t>TUITION:</w:t>
      </w:r>
      <w:r w:rsidR="001A400D" w:rsidRPr="00B743C5">
        <w:rPr>
          <w:b/>
          <w:bCs/>
        </w:rPr>
        <w:t xml:space="preserve"> </w:t>
      </w:r>
      <w:r w:rsidR="001A400D" w:rsidRPr="00B743C5">
        <w:t>- 0 -</w:t>
      </w:r>
    </w:p>
    <w:p w14:paraId="06CFF855" w14:textId="71F8A50D" w:rsidR="00B743C5" w:rsidRPr="00B743C5" w:rsidRDefault="00932B48" w:rsidP="00037728">
      <w:pPr>
        <w:ind w:left="720" w:right="-360" w:firstLine="720"/>
      </w:pPr>
      <w:r>
        <w:t>Urbana</w:t>
      </w:r>
      <w:r w:rsidR="00B743C5" w:rsidRPr="00B743C5">
        <w:t xml:space="preserve">, Illinois </w:t>
      </w:r>
      <w:r w:rsidR="00037728">
        <w:tab/>
      </w:r>
      <w:r w:rsidR="00037728">
        <w:tab/>
      </w:r>
      <w:r w:rsidR="00037728">
        <w:tab/>
      </w:r>
      <w:r w:rsidR="00037728">
        <w:tab/>
      </w:r>
      <w:r w:rsidR="00037728">
        <w:tab/>
      </w:r>
      <w:r w:rsidR="00037728">
        <w:tab/>
      </w:r>
    </w:p>
    <w:p w14:paraId="5C04754F" w14:textId="77777777" w:rsidR="001D452C" w:rsidRDefault="001D452C" w:rsidP="00B743C5">
      <w:pPr>
        <w:ind w:right="-360"/>
        <w:rPr>
          <w:b/>
          <w:bCs/>
        </w:rPr>
      </w:pPr>
    </w:p>
    <w:p w14:paraId="737689DA" w14:textId="059C5DDB" w:rsidR="00B743C5" w:rsidRPr="00B743C5" w:rsidRDefault="00B743C5" w:rsidP="00037728">
      <w:pPr>
        <w:ind w:right="-360"/>
        <w:jc w:val="center"/>
        <w:rPr>
          <w:b/>
          <w:bCs/>
        </w:rPr>
      </w:pPr>
      <w:r w:rsidRPr="00B743C5">
        <w:rPr>
          <w:b/>
          <w:bCs/>
        </w:rPr>
        <w:t>INSTRUCTOR:</w:t>
      </w:r>
    </w:p>
    <w:p w14:paraId="25935A25" w14:textId="08AFE617" w:rsidR="00B743C5" w:rsidRPr="00037728" w:rsidRDefault="00486D14" w:rsidP="00037728">
      <w:pPr>
        <w:ind w:right="-360"/>
        <w:jc w:val="center"/>
        <w:rPr>
          <w:b/>
          <w:bCs/>
          <w:sz w:val="32"/>
          <w:szCs w:val="32"/>
          <w:u w:val="single"/>
        </w:rPr>
      </w:pPr>
      <w:r>
        <w:rPr>
          <w:b/>
          <w:bCs/>
          <w:sz w:val="32"/>
          <w:szCs w:val="32"/>
          <w:u w:val="single"/>
        </w:rPr>
        <w:t>Ashleigh Carter</w:t>
      </w:r>
    </w:p>
    <w:p w14:paraId="684FD2EE" w14:textId="26392C87" w:rsidR="00037728" w:rsidRPr="00B743C5" w:rsidRDefault="00486D14" w:rsidP="00037728">
      <w:pPr>
        <w:ind w:right="-360"/>
        <w:jc w:val="center"/>
      </w:pPr>
      <w:r>
        <w:t>Lead Instructor</w:t>
      </w:r>
    </w:p>
    <w:p w14:paraId="20F6114A" w14:textId="266B21E6" w:rsidR="00B743C5" w:rsidRPr="00B743C5" w:rsidRDefault="00486D14" w:rsidP="00037728">
      <w:pPr>
        <w:ind w:right="-360"/>
        <w:jc w:val="center"/>
        <w:rPr>
          <w:i/>
          <w:iCs/>
        </w:rPr>
      </w:pPr>
      <w:r>
        <w:rPr>
          <w:i/>
          <w:iCs/>
        </w:rPr>
        <w:t>Illinois State Police Offender Registration Unit</w:t>
      </w:r>
    </w:p>
    <w:sectPr w:rsidR="00B743C5" w:rsidRPr="00B743C5" w:rsidSect="000A79E5">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D65DA" w14:textId="77777777" w:rsidR="00B743C5" w:rsidRDefault="00B743C5" w:rsidP="00B743C5">
      <w:pPr>
        <w:spacing w:after="0" w:line="240" w:lineRule="auto"/>
      </w:pPr>
      <w:r>
        <w:separator/>
      </w:r>
    </w:p>
  </w:endnote>
  <w:endnote w:type="continuationSeparator" w:id="0">
    <w:p w14:paraId="56EC48DF" w14:textId="77777777" w:rsidR="00B743C5" w:rsidRDefault="00B743C5" w:rsidP="00B74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1D11" w14:textId="4D48AE2D" w:rsidR="00B743C5" w:rsidRDefault="00B743C5" w:rsidP="00B743C5">
    <w:pPr>
      <w:pStyle w:val="Footer"/>
      <w:jc w:val="center"/>
    </w:pPr>
    <w:r>
      <w:t>Mobile Team 12 – Illinois Law Enforcement Training and Standards Board</w:t>
    </w:r>
  </w:p>
  <w:p w14:paraId="4C7E9BC1" w14:textId="77777777" w:rsidR="00B743C5" w:rsidRDefault="00B74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D1675" w14:textId="77777777" w:rsidR="00B743C5" w:rsidRDefault="00B743C5" w:rsidP="00B743C5">
      <w:pPr>
        <w:spacing w:after="0" w:line="240" w:lineRule="auto"/>
      </w:pPr>
      <w:r>
        <w:separator/>
      </w:r>
    </w:p>
  </w:footnote>
  <w:footnote w:type="continuationSeparator" w:id="0">
    <w:p w14:paraId="1225325B" w14:textId="77777777" w:rsidR="00B743C5" w:rsidRDefault="00B743C5" w:rsidP="00B74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2A2"/>
    <w:multiLevelType w:val="hybridMultilevel"/>
    <w:tmpl w:val="FFF4F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B1F5E"/>
    <w:multiLevelType w:val="hybridMultilevel"/>
    <w:tmpl w:val="19623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4C144A"/>
    <w:multiLevelType w:val="multilevel"/>
    <w:tmpl w:val="F8F4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A33A4B"/>
    <w:multiLevelType w:val="hybridMultilevel"/>
    <w:tmpl w:val="1EA4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95472C"/>
    <w:multiLevelType w:val="multilevel"/>
    <w:tmpl w:val="37E6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884C3B"/>
    <w:multiLevelType w:val="hybridMultilevel"/>
    <w:tmpl w:val="5128E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8424C5"/>
    <w:multiLevelType w:val="multilevel"/>
    <w:tmpl w:val="94FE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3E1F11"/>
    <w:multiLevelType w:val="multilevel"/>
    <w:tmpl w:val="187CB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E9103D3"/>
    <w:multiLevelType w:val="hybridMultilevel"/>
    <w:tmpl w:val="BC08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144056"/>
    <w:multiLevelType w:val="multilevel"/>
    <w:tmpl w:val="EEEE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B9F63A9"/>
    <w:multiLevelType w:val="hybridMultilevel"/>
    <w:tmpl w:val="33FC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9172959">
    <w:abstractNumId w:val="3"/>
  </w:num>
  <w:num w:numId="2" w16cid:durableId="355279986">
    <w:abstractNumId w:val="8"/>
  </w:num>
  <w:num w:numId="3" w16cid:durableId="110174291">
    <w:abstractNumId w:val="10"/>
  </w:num>
  <w:num w:numId="4" w16cid:durableId="2013216511">
    <w:abstractNumId w:val="0"/>
  </w:num>
  <w:num w:numId="5" w16cid:durableId="1950316724">
    <w:abstractNumId w:val="5"/>
  </w:num>
  <w:num w:numId="6" w16cid:durableId="1741632280">
    <w:abstractNumId w:val="7"/>
  </w:num>
  <w:num w:numId="7" w16cid:durableId="352148891">
    <w:abstractNumId w:val="4"/>
  </w:num>
  <w:num w:numId="8" w16cid:durableId="440416450">
    <w:abstractNumId w:val="9"/>
  </w:num>
  <w:num w:numId="9" w16cid:durableId="1102722746">
    <w:abstractNumId w:val="6"/>
  </w:num>
  <w:num w:numId="10" w16cid:durableId="1116826149">
    <w:abstractNumId w:val="1"/>
  </w:num>
  <w:num w:numId="11" w16cid:durableId="277682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EB"/>
    <w:rsid w:val="00015BCC"/>
    <w:rsid w:val="00037728"/>
    <w:rsid w:val="000A79E5"/>
    <w:rsid w:val="0013680B"/>
    <w:rsid w:val="001A400D"/>
    <w:rsid w:val="001D452C"/>
    <w:rsid w:val="00217D1B"/>
    <w:rsid w:val="0027099D"/>
    <w:rsid w:val="00286509"/>
    <w:rsid w:val="002D2011"/>
    <w:rsid w:val="002E1B92"/>
    <w:rsid w:val="00300021"/>
    <w:rsid w:val="00365F6D"/>
    <w:rsid w:val="003F7136"/>
    <w:rsid w:val="00432084"/>
    <w:rsid w:val="0046087B"/>
    <w:rsid w:val="00486D14"/>
    <w:rsid w:val="00511B6C"/>
    <w:rsid w:val="00704010"/>
    <w:rsid w:val="00710B8B"/>
    <w:rsid w:val="00763334"/>
    <w:rsid w:val="007652D6"/>
    <w:rsid w:val="00775591"/>
    <w:rsid w:val="00792A8D"/>
    <w:rsid w:val="007F430F"/>
    <w:rsid w:val="0086209E"/>
    <w:rsid w:val="00932017"/>
    <w:rsid w:val="00932B48"/>
    <w:rsid w:val="009633EB"/>
    <w:rsid w:val="00A06224"/>
    <w:rsid w:val="00A64FAD"/>
    <w:rsid w:val="00AF220C"/>
    <w:rsid w:val="00B743C5"/>
    <w:rsid w:val="00C34A29"/>
    <w:rsid w:val="00D43954"/>
    <w:rsid w:val="00DF2774"/>
    <w:rsid w:val="00E70E71"/>
    <w:rsid w:val="00EB41C5"/>
    <w:rsid w:val="00F57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1A15"/>
  <w15:chartTrackingRefBased/>
  <w15:docId w15:val="{B3FAC7CC-7AE9-42A5-B5D4-2583D625F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AF220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F220C"/>
    <w:pPr>
      <w:ind w:left="720"/>
      <w:contextualSpacing/>
    </w:pPr>
  </w:style>
  <w:style w:type="paragraph" w:styleId="NormalWeb">
    <w:name w:val="Normal (Web)"/>
    <w:basedOn w:val="Normal"/>
    <w:uiPriority w:val="99"/>
    <w:semiHidden/>
    <w:unhideWhenUsed/>
    <w:rsid w:val="00B743C5"/>
    <w:rPr>
      <w:rFonts w:ascii="Times New Roman" w:hAnsi="Times New Roman" w:cs="Times New Roman"/>
      <w:sz w:val="24"/>
      <w:szCs w:val="24"/>
    </w:rPr>
  </w:style>
  <w:style w:type="paragraph" w:styleId="Header">
    <w:name w:val="header"/>
    <w:basedOn w:val="Normal"/>
    <w:link w:val="HeaderChar"/>
    <w:uiPriority w:val="99"/>
    <w:unhideWhenUsed/>
    <w:rsid w:val="00B74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3C5"/>
  </w:style>
  <w:style w:type="paragraph" w:styleId="Footer">
    <w:name w:val="footer"/>
    <w:basedOn w:val="Normal"/>
    <w:link w:val="FooterChar"/>
    <w:uiPriority w:val="99"/>
    <w:unhideWhenUsed/>
    <w:rsid w:val="00B74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3C5"/>
  </w:style>
  <w:style w:type="character" w:styleId="Hyperlink">
    <w:name w:val="Hyperlink"/>
    <w:basedOn w:val="DefaultParagraphFont"/>
    <w:uiPriority w:val="99"/>
    <w:unhideWhenUsed/>
    <w:rsid w:val="00C34A29"/>
    <w:rPr>
      <w:color w:val="0563C1" w:themeColor="hyperlink"/>
      <w:u w:val="single"/>
    </w:rPr>
  </w:style>
  <w:style w:type="character" w:styleId="UnresolvedMention">
    <w:name w:val="Unresolved Mention"/>
    <w:basedOn w:val="DefaultParagraphFont"/>
    <w:uiPriority w:val="99"/>
    <w:semiHidden/>
    <w:unhideWhenUsed/>
    <w:rsid w:val="00C34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47650">
      <w:bodyDiv w:val="1"/>
      <w:marLeft w:val="0"/>
      <w:marRight w:val="0"/>
      <w:marTop w:val="0"/>
      <w:marBottom w:val="0"/>
      <w:divBdr>
        <w:top w:val="none" w:sz="0" w:space="0" w:color="auto"/>
        <w:left w:val="none" w:sz="0" w:space="0" w:color="auto"/>
        <w:bottom w:val="none" w:sz="0" w:space="0" w:color="auto"/>
        <w:right w:val="none" w:sz="0" w:space="0" w:color="auto"/>
      </w:divBdr>
    </w:div>
    <w:div w:id="262881070">
      <w:bodyDiv w:val="1"/>
      <w:marLeft w:val="0"/>
      <w:marRight w:val="0"/>
      <w:marTop w:val="0"/>
      <w:marBottom w:val="0"/>
      <w:divBdr>
        <w:top w:val="none" w:sz="0" w:space="0" w:color="auto"/>
        <w:left w:val="none" w:sz="0" w:space="0" w:color="auto"/>
        <w:bottom w:val="none" w:sz="0" w:space="0" w:color="auto"/>
        <w:right w:val="none" w:sz="0" w:space="0" w:color="auto"/>
      </w:divBdr>
    </w:div>
    <w:div w:id="373119639">
      <w:bodyDiv w:val="1"/>
      <w:marLeft w:val="0"/>
      <w:marRight w:val="0"/>
      <w:marTop w:val="0"/>
      <w:marBottom w:val="0"/>
      <w:divBdr>
        <w:top w:val="none" w:sz="0" w:space="0" w:color="auto"/>
        <w:left w:val="none" w:sz="0" w:space="0" w:color="auto"/>
        <w:bottom w:val="none" w:sz="0" w:space="0" w:color="auto"/>
        <w:right w:val="none" w:sz="0" w:space="0" w:color="auto"/>
      </w:divBdr>
    </w:div>
    <w:div w:id="907038740">
      <w:bodyDiv w:val="1"/>
      <w:marLeft w:val="0"/>
      <w:marRight w:val="0"/>
      <w:marTop w:val="0"/>
      <w:marBottom w:val="0"/>
      <w:divBdr>
        <w:top w:val="none" w:sz="0" w:space="0" w:color="auto"/>
        <w:left w:val="none" w:sz="0" w:space="0" w:color="auto"/>
        <w:bottom w:val="none" w:sz="0" w:space="0" w:color="auto"/>
        <w:right w:val="none" w:sz="0" w:space="0" w:color="auto"/>
      </w:divBdr>
    </w:div>
    <w:div w:id="1007900376">
      <w:bodyDiv w:val="1"/>
      <w:marLeft w:val="0"/>
      <w:marRight w:val="0"/>
      <w:marTop w:val="0"/>
      <w:marBottom w:val="0"/>
      <w:divBdr>
        <w:top w:val="none" w:sz="0" w:space="0" w:color="auto"/>
        <w:left w:val="none" w:sz="0" w:space="0" w:color="auto"/>
        <w:bottom w:val="none" w:sz="0" w:space="0" w:color="auto"/>
        <w:right w:val="none" w:sz="0" w:space="0" w:color="auto"/>
      </w:divBdr>
    </w:div>
    <w:div w:id="1128007819">
      <w:bodyDiv w:val="1"/>
      <w:marLeft w:val="0"/>
      <w:marRight w:val="0"/>
      <w:marTop w:val="0"/>
      <w:marBottom w:val="0"/>
      <w:divBdr>
        <w:top w:val="none" w:sz="0" w:space="0" w:color="auto"/>
        <w:left w:val="none" w:sz="0" w:space="0" w:color="auto"/>
        <w:bottom w:val="none" w:sz="0" w:space="0" w:color="auto"/>
        <w:right w:val="none" w:sz="0" w:space="0" w:color="auto"/>
      </w:divBdr>
    </w:div>
    <w:div w:id="1132164623">
      <w:bodyDiv w:val="1"/>
      <w:marLeft w:val="0"/>
      <w:marRight w:val="0"/>
      <w:marTop w:val="0"/>
      <w:marBottom w:val="0"/>
      <w:divBdr>
        <w:top w:val="none" w:sz="0" w:space="0" w:color="auto"/>
        <w:left w:val="none" w:sz="0" w:space="0" w:color="auto"/>
        <w:bottom w:val="none" w:sz="0" w:space="0" w:color="auto"/>
        <w:right w:val="none" w:sz="0" w:space="0" w:color="auto"/>
      </w:divBdr>
    </w:div>
    <w:div w:id="1432701054">
      <w:bodyDiv w:val="1"/>
      <w:marLeft w:val="0"/>
      <w:marRight w:val="0"/>
      <w:marTop w:val="0"/>
      <w:marBottom w:val="0"/>
      <w:divBdr>
        <w:top w:val="none" w:sz="0" w:space="0" w:color="auto"/>
        <w:left w:val="none" w:sz="0" w:space="0" w:color="auto"/>
        <w:bottom w:val="none" w:sz="0" w:space="0" w:color="auto"/>
        <w:right w:val="none" w:sz="0" w:space="0" w:color="auto"/>
      </w:divBdr>
    </w:div>
    <w:div w:id="1515025688">
      <w:bodyDiv w:val="1"/>
      <w:marLeft w:val="0"/>
      <w:marRight w:val="0"/>
      <w:marTop w:val="0"/>
      <w:marBottom w:val="0"/>
      <w:divBdr>
        <w:top w:val="none" w:sz="0" w:space="0" w:color="auto"/>
        <w:left w:val="none" w:sz="0" w:space="0" w:color="auto"/>
        <w:bottom w:val="none" w:sz="0" w:space="0" w:color="auto"/>
        <w:right w:val="none" w:sz="0" w:space="0" w:color="auto"/>
      </w:divBdr>
    </w:div>
    <w:div w:id="1662195334">
      <w:bodyDiv w:val="1"/>
      <w:marLeft w:val="0"/>
      <w:marRight w:val="0"/>
      <w:marTop w:val="0"/>
      <w:marBottom w:val="0"/>
      <w:divBdr>
        <w:top w:val="none" w:sz="0" w:space="0" w:color="auto"/>
        <w:left w:val="none" w:sz="0" w:space="0" w:color="auto"/>
        <w:bottom w:val="none" w:sz="0" w:space="0" w:color="auto"/>
        <w:right w:val="none" w:sz="0" w:space="0" w:color="auto"/>
      </w:divBdr>
    </w:div>
    <w:div w:id="2047439785">
      <w:bodyDiv w:val="1"/>
      <w:marLeft w:val="0"/>
      <w:marRight w:val="0"/>
      <w:marTop w:val="0"/>
      <w:marBottom w:val="0"/>
      <w:divBdr>
        <w:top w:val="none" w:sz="0" w:space="0" w:color="auto"/>
        <w:left w:val="none" w:sz="0" w:space="0" w:color="auto"/>
        <w:bottom w:val="none" w:sz="0" w:space="0" w:color="auto"/>
        <w:right w:val="none" w:sz="0" w:space="0" w:color="auto"/>
      </w:divBdr>
    </w:div>
    <w:div w:id="212981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tu12.com" TargetMode="External"/><Relationship Id="rId4" Type="http://schemas.openxmlformats.org/officeDocument/2006/relationships/settings" Target="settings.xml"/><Relationship Id="rId9" Type="http://schemas.openxmlformats.org/officeDocument/2006/relationships/hyperlink" Target="http://www.mtu12.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EDF13-BBD1-4E25-9A87-EA4E0C7CA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James Brian</dc:creator>
  <cp:keywords/>
  <dc:description/>
  <cp:lastModifiedBy>Kevin Koontz</cp:lastModifiedBy>
  <cp:revision>2</cp:revision>
  <cp:lastPrinted>2022-08-26T17:29:00Z</cp:lastPrinted>
  <dcterms:created xsi:type="dcterms:W3CDTF">2026-07-23T20:22:00Z</dcterms:created>
  <dcterms:modified xsi:type="dcterms:W3CDTF">2026-07-23T20:22:00Z</dcterms:modified>
</cp:coreProperties>
</file>