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E72811" w:rsidRDefault="001A400D" w:rsidP="00300021">
      <w:pPr>
        <w:rPr>
          <w:noProof/>
        </w:rPr>
      </w:pPr>
      <w:r w:rsidRPr="00E72811">
        <w:rPr>
          <w:b/>
          <w:bCs/>
          <w:noProof/>
        </w:rPr>
        <w:t>T</w:t>
      </w:r>
      <w:r w:rsidR="00300021" w:rsidRPr="00E72811">
        <w:rPr>
          <w:b/>
          <w:bCs/>
          <w:noProof/>
        </w:rPr>
        <w:t>O:</w:t>
      </w:r>
      <w:r w:rsidR="00300021" w:rsidRPr="00E72811">
        <w:rPr>
          <w:b/>
          <w:bCs/>
          <w:noProof/>
        </w:rPr>
        <w:tab/>
      </w:r>
      <w:r w:rsidR="00300021" w:rsidRPr="00E72811">
        <w:rPr>
          <w:b/>
          <w:bCs/>
          <w:noProof/>
        </w:rPr>
        <w:tab/>
      </w:r>
      <w:r w:rsidR="00300021" w:rsidRPr="00E72811">
        <w:rPr>
          <w:noProof/>
        </w:rPr>
        <w:t>Law Enforcement Administrators</w:t>
      </w:r>
    </w:p>
    <w:p w14:paraId="11694C2F" w14:textId="64BC06D8" w:rsidR="00300021" w:rsidRPr="00E72811" w:rsidRDefault="00300021" w:rsidP="00300021">
      <w:pPr>
        <w:rPr>
          <w:noProof/>
        </w:rPr>
      </w:pPr>
      <w:r w:rsidRPr="00E72811">
        <w:rPr>
          <w:b/>
          <w:bCs/>
          <w:noProof/>
        </w:rPr>
        <w:t xml:space="preserve">FROM: </w:t>
      </w:r>
      <w:r w:rsidRPr="00E72811">
        <w:rPr>
          <w:b/>
          <w:bCs/>
          <w:noProof/>
        </w:rPr>
        <w:tab/>
      </w:r>
      <w:r w:rsidRPr="00E72811">
        <w:rPr>
          <w:b/>
          <w:bCs/>
          <w:noProof/>
        </w:rPr>
        <w:tab/>
      </w:r>
      <w:r w:rsidRPr="00E72811">
        <w:rPr>
          <w:noProof/>
        </w:rPr>
        <w:t>Kevin Koontz</w:t>
      </w:r>
      <w:r w:rsidR="001A400D" w:rsidRPr="00E72811">
        <w:rPr>
          <w:noProof/>
        </w:rPr>
        <w:t>, Police Training Director</w:t>
      </w:r>
    </w:p>
    <w:p w14:paraId="0F9C65F1" w14:textId="6FDB9EA7" w:rsidR="00300021" w:rsidRPr="00E72811" w:rsidRDefault="00300021" w:rsidP="00300021">
      <w:pPr>
        <w:rPr>
          <w:noProof/>
        </w:rPr>
      </w:pPr>
      <w:r w:rsidRPr="00E72811">
        <w:rPr>
          <w:b/>
          <w:bCs/>
          <w:noProof/>
        </w:rPr>
        <w:t xml:space="preserve">DATE: </w:t>
      </w:r>
      <w:r w:rsidRPr="00E72811">
        <w:rPr>
          <w:b/>
          <w:bCs/>
          <w:noProof/>
        </w:rPr>
        <w:tab/>
      </w:r>
      <w:r w:rsidRPr="00E72811">
        <w:rPr>
          <w:b/>
          <w:bCs/>
          <w:noProof/>
        </w:rPr>
        <w:tab/>
      </w:r>
      <w:r w:rsidR="00BC384D" w:rsidRPr="00E72811">
        <w:rPr>
          <w:noProof/>
        </w:rPr>
        <w:t xml:space="preserve">August </w:t>
      </w:r>
      <w:r w:rsidR="00E72811" w:rsidRPr="00E72811">
        <w:rPr>
          <w:noProof/>
        </w:rPr>
        <w:t>19</w:t>
      </w:r>
      <w:r w:rsidR="00BC384D" w:rsidRPr="00E72811">
        <w:rPr>
          <w:noProof/>
        </w:rPr>
        <w:t>, 202</w:t>
      </w:r>
      <w:r w:rsidR="006B7626" w:rsidRPr="00E72811">
        <w:rPr>
          <w:noProof/>
        </w:rPr>
        <w:t>4</w:t>
      </w:r>
    </w:p>
    <w:p w14:paraId="7DFF913C" w14:textId="561A207B" w:rsidR="00300021" w:rsidRDefault="00300021" w:rsidP="00300021">
      <w:pPr>
        <w:rPr>
          <w:noProof/>
        </w:rPr>
      </w:pPr>
      <w:r w:rsidRPr="00E72811">
        <w:rPr>
          <w:b/>
          <w:bCs/>
          <w:noProof/>
        </w:rPr>
        <w:t xml:space="preserve">RE: </w:t>
      </w:r>
      <w:r w:rsidRPr="00E72811">
        <w:rPr>
          <w:b/>
          <w:bCs/>
          <w:noProof/>
        </w:rPr>
        <w:tab/>
      </w:r>
      <w:r w:rsidRPr="00E72811">
        <w:rPr>
          <w:b/>
          <w:bCs/>
          <w:noProof/>
        </w:rPr>
        <w:tab/>
      </w:r>
      <w:r w:rsidRPr="00E72811">
        <w:rPr>
          <w:noProof/>
        </w:rPr>
        <w:t>Training Announcement</w:t>
      </w:r>
    </w:p>
    <w:p w14:paraId="638C3581" w14:textId="77777777" w:rsidR="00882CA6" w:rsidRPr="00E72811" w:rsidRDefault="00882CA6" w:rsidP="00300021">
      <w:pPr>
        <w:rPr>
          <w:noProof/>
        </w:rPr>
      </w:pPr>
    </w:p>
    <w:p w14:paraId="070BB6C6" w14:textId="7E1BC0AD" w:rsidR="00300021" w:rsidRPr="00882CA6" w:rsidRDefault="0087291B" w:rsidP="00300021">
      <w:pPr>
        <w:rPr>
          <w:rFonts w:cstheme="minorHAnsi"/>
          <w:noProof/>
          <w:sz w:val="24"/>
          <w:szCs w:val="24"/>
        </w:rPr>
      </w:pPr>
      <w:r>
        <w:rPr>
          <w:rFonts w:cstheme="minorHAnsi"/>
          <w:b/>
          <w:bCs/>
          <w:i/>
          <w:iCs/>
          <w:noProof/>
          <w:sz w:val="24"/>
          <w:szCs w:val="24"/>
        </w:rPr>
        <w:t>Officer Health, Wellness and Fitness</w:t>
      </w:r>
      <w:r w:rsidR="00300021" w:rsidRPr="00882CA6">
        <w:rPr>
          <w:rFonts w:cstheme="minorHAnsi"/>
          <w:b/>
          <w:bCs/>
          <w:i/>
          <w:iCs/>
          <w:noProof/>
          <w:sz w:val="24"/>
          <w:szCs w:val="24"/>
        </w:rPr>
        <w:t xml:space="preserve"> </w:t>
      </w:r>
      <w:r w:rsidR="00300021" w:rsidRPr="00882CA6">
        <w:rPr>
          <w:rFonts w:cstheme="minorHAnsi"/>
          <w:noProof/>
          <w:sz w:val="24"/>
          <w:szCs w:val="24"/>
        </w:rPr>
        <w:t>will be held on</w:t>
      </w:r>
      <w:r w:rsidR="0027099D" w:rsidRPr="00882CA6">
        <w:rPr>
          <w:rFonts w:cstheme="minorHAnsi"/>
          <w:noProof/>
          <w:sz w:val="24"/>
          <w:szCs w:val="24"/>
        </w:rPr>
        <w:t xml:space="preserve"> </w:t>
      </w:r>
      <w:r>
        <w:rPr>
          <w:rFonts w:cstheme="minorHAnsi"/>
          <w:b/>
          <w:bCs/>
          <w:noProof/>
          <w:sz w:val="24"/>
          <w:szCs w:val="24"/>
        </w:rPr>
        <w:t>September</w:t>
      </w:r>
      <w:r w:rsidR="00BC384D" w:rsidRPr="00882CA6">
        <w:rPr>
          <w:rFonts w:cstheme="minorHAnsi"/>
          <w:b/>
          <w:bCs/>
          <w:noProof/>
          <w:sz w:val="24"/>
          <w:szCs w:val="24"/>
        </w:rPr>
        <w:t xml:space="preserve"> </w:t>
      </w:r>
      <w:r>
        <w:rPr>
          <w:rFonts w:cstheme="minorHAnsi"/>
          <w:b/>
          <w:bCs/>
          <w:noProof/>
          <w:sz w:val="24"/>
          <w:szCs w:val="24"/>
        </w:rPr>
        <w:t>6</w:t>
      </w:r>
      <w:r w:rsidR="006B7626" w:rsidRPr="00882CA6">
        <w:rPr>
          <w:rFonts w:cstheme="minorHAnsi"/>
          <w:b/>
          <w:bCs/>
          <w:noProof/>
          <w:sz w:val="24"/>
          <w:szCs w:val="24"/>
          <w:vertAlign w:val="superscript"/>
        </w:rPr>
        <w:t>th</w:t>
      </w:r>
      <w:r w:rsidR="001B39AB" w:rsidRPr="00882CA6">
        <w:rPr>
          <w:rFonts w:cstheme="minorHAnsi"/>
          <w:b/>
          <w:bCs/>
          <w:noProof/>
          <w:sz w:val="24"/>
          <w:szCs w:val="24"/>
        </w:rPr>
        <w:t>, 202</w:t>
      </w:r>
      <w:r w:rsidR="006B7626" w:rsidRPr="00882CA6">
        <w:rPr>
          <w:rFonts w:cstheme="minorHAnsi"/>
          <w:b/>
          <w:bCs/>
          <w:noProof/>
          <w:sz w:val="24"/>
          <w:szCs w:val="24"/>
        </w:rPr>
        <w:t>4</w:t>
      </w:r>
      <w:r w:rsidR="00300021" w:rsidRPr="00882CA6">
        <w:rPr>
          <w:rFonts w:cstheme="minorHAnsi"/>
          <w:b/>
          <w:bCs/>
          <w:i/>
          <w:iCs/>
          <w:noProof/>
          <w:sz w:val="24"/>
          <w:szCs w:val="24"/>
        </w:rPr>
        <w:t xml:space="preserve"> </w:t>
      </w:r>
      <w:r w:rsidR="00300021" w:rsidRPr="00882CA6">
        <w:rPr>
          <w:rFonts w:cstheme="minorHAnsi"/>
          <w:noProof/>
          <w:sz w:val="24"/>
          <w:szCs w:val="24"/>
        </w:rPr>
        <w:t xml:space="preserve">at </w:t>
      </w:r>
      <w:r w:rsidR="001B39AB" w:rsidRPr="00882CA6">
        <w:rPr>
          <w:rFonts w:cstheme="minorHAnsi"/>
          <w:noProof/>
          <w:sz w:val="24"/>
          <w:szCs w:val="24"/>
        </w:rPr>
        <w:t xml:space="preserve">the </w:t>
      </w:r>
      <w:r w:rsidR="00E72811" w:rsidRPr="00882CA6">
        <w:rPr>
          <w:rFonts w:cstheme="minorHAnsi"/>
          <w:noProof/>
          <w:sz w:val="24"/>
          <w:szCs w:val="24"/>
        </w:rPr>
        <w:t>ILEAS</w:t>
      </w:r>
      <w:r w:rsidR="006B7626" w:rsidRPr="00882CA6">
        <w:rPr>
          <w:rFonts w:cstheme="minorHAnsi"/>
          <w:noProof/>
          <w:sz w:val="24"/>
          <w:szCs w:val="24"/>
        </w:rPr>
        <w:t xml:space="preserve"> Training Center</w:t>
      </w:r>
      <w:r w:rsidR="00300021" w:rsidRPr="00882CA6">
        <w:rPr>
          <w:rFonts w:cstheme="minorHAnsi"/>
          <w:noProof/>
          <w:sz w:val="24"/>
          <w:szCs w:val="24"/>
        </w:rPr>
        <w:t xml:space="preserve">. This course is </w:t>
      </w:r>
      <w:r w:rsidR="00882CA6" w:rsidRPr="00882CA6">
        <w:rPr>
          <w:rFonts w:cstheme="minorHAnsi"/>
          <w:noProof/>
          <w:sz w:val="24"/>
          <w:szCs w:val="24"/>
        </w:rPr>
        <w:t xml:space="preserve">currently pending </w:t>
      </w:r>
      <w:r w:rsidR="0027099D" w:rsidRPr="00882CA6">
        <w:rPr>
          <w:rFonts w:cstheme="minorHAnsi"/>
          <w:noProof/>
          <w:sz w:val="24"/>
          <w:szCs w:val="24"/>
        </w:rPr>
        <w:t>certif</w:t>
      </w:r>
      <w:r w:rsidR="00882CA6" w:rsidRPr="00882CA6">
        <w:rPr>
          <w:rFonts w:cstheme="minorHAnsi"/>
          <w:noProof/>
          <w:sz w:val="24"/>
          <w:szCs w:val="24"/>
        </w:rPr>
        <w:t>ication</w:t>
      </w:r>
      <w:r w:rsidR="0027099D" w:rsidRPr="00882CA6">
        <w:rPr>
          <w:rFonts w:cstheme="minorHAnsi"/>
          <w:noProof/>
          <w:sz w:val="24"/>
          <w:szCs w:val="24"/>
        </w:rPr>
        <w:t xml:space="preserve"> by the Illinois Law Enforcement Training and Standards Board</w:t>
      </w:r>
      <w:r w:rsidR="00BC384D" w:rsidRPr="00882CA6">
        <w:rPr>
          <w:rFonts w:cstheme="minorHAnsi"/>
          <w:noProof/>
          <w:sz w:val="24"/>
          <w:szCs w:val="24"/>
        </w:rPr>
        <w:t xml:space="preserve"> and approved for the following mandates:</w:t>
      </w:r>
    </w:p>
    <w:p w14:paraId="4FA29EF9" w14:textId="1922DCD5" w:rsidR="00E72811" w:rsidRPr="00882CA6" w:rsidRDefault="0087291B" w:rsidP="006B7626">
      <w:pPr>
        <w:numPr>
          <w:ilvl w:val="0"/>
          <w:numId w:val="13"/>
        </w:numPr>
        <w:rPr>
          <w:rFonts w:cstheme="minorHAnsi"/>
          <w:noProof/>
          <w:sz w:val="24"/>
          <w:szCs w:val="24"/>
        </w:rPr>
      </w:pPr>
      <w:r>
        <w:rPr>
          <w:rFonts w:cstheme="minorHAnsi"/>
          <w:noProof/>
          <w:sz w:val="24"/>
          <w:szCs w:val="24"/>
        </w:rPr>
        <w:t>Officer Wellness and Mental Health (8.0hrs)</w:t>
      </w:r>
    </w:p>
    <w:p w14:paraId="78E80440" w14:textId="77777777" w:rsidR="00882CA6" w:rsidRDefault="00882CA6" w:rsidP="00300021">
      <w:pPr>
        <w:rPr>
          <w:rFonts w:cstheme="minorHAnsi"/>
          <w:b/>
          <w:bCs/>
          <w:i/>
          <w:iCs/>
          <w:noProof/>
          <w:sz w:val="24"/>
          <w:szCs w:val="24"/>
        </w:rPr>
      </w:pPr>
    </w:p>
    <w:p w14:paraId="676F7935" w14:textId="14ED9133" w:rsidR="00300021" w:rsidRPr="00882CA6" w:rsidRDefault="00300021" w:rsidP="00300021">
      <w:pPr>
        <w:rPr>
          <w:rFonts w:cstheme="minorHAnsi"/>
          <w:b/>
          <w:bCs/>
          <w:i/>
          <w:iCs/>
          <w:noProof/>
          <w:sz w:val="24"/>
          <w:szCs w:val="24"/>
        </w:rPr>
      </w:pPr>
      <w:r w:rsidRPr="00882CA6">
        <w:rPr>
          <w:rFonts w:cstheme="minorHAnsi"/>
          <w:b/>
          <w:bCs/>
          <w:i/>
          <w:iCs/>
          <w:noProof/>
          <w:sz w:val="24"/>
          <w:szCs w:val="24"/>
        </w:rPr>
        <w:t>Course Description:</w:t>
      </w:r>
    </w:p>
    <w:p w14:paraId="6268B429" w14:textId="77777777" w:rsidR="0087291B" w:rsidRPr="0087291B" w:rsidRDefault="0087291B" w:rsidP="0087291B">
      <w:pPr>
        <w:rPr>
          <w:noProof/>
          <w:sz w:val="24"/>
          <w:szCs w:val="24"/>
        </w:rPr>
      </w:pPr>
      <w:r w:rsidRPr="0087291B">
        <w:rPr>
          <w:noProof/>
          <w:sz w:val="24"/>
          <w:szCs w:val="24"/>
        </w:rPr>
        <w:t>This class was designed to provide fact-based information and debunk the numerous nutrition, health and wellness “fads” that exist.  The instructor will empower attendees with science-based information to make positive changes to their nutrition, fitness, and overall health.  Attendees will leave this training session with the knowledge and resources to have better informed conversations with their personal physicians and ultimately become the best advocates for their own health optimization.</w:t>
      </w:r>
    </w:p>
    <w:p w14:paraId="65D48041" w14:textId="77777777" w:rsidR="0087291B" w:rsidRPr="0087291B" w:rsidRDefault="0087291B" w:rsidP="0087291B">
      <w:pPr>
        <w:rPr>
          <w:noProof/>
          <w:sz w:val="24"/>
          <w:szCs w:val="24"/>
        </w:rPr>
      </w:pPr>
      <w:r w:rsidRPr="0087291B">
        <w:rPr>
          <w:noProof/>
          <w:sz w:val="24"/>
          <w:szCs w:val="24"/>
        </w:rPr>
        <w:t>This course is designed for administrators/supervisors as well as line staff.  This program is interactive and will take a commonsense approach to explaining the subject of health, wellness, and fitness.  The training will cover in detail – </w:t>
      </w:r>
      <w:r w:rsidRPr="0087291B">
        <w:rPr>
          <w:i/>
          <w:iCs/>
          <w:noProof/>
          <w:sz w:val="24"/>
          <w:szCs w:val="24"/>
        </w:rPr>
        <w:t>not vague suggestive terms – </w:t>
      </w:r>
      <w:r w:rsidRPr="0087291B">
        <w:rPr>
          <w:noProof/>
          <w:sz w:val="24"/>
          <w:szCs w:val="24"/>
        </w:rPr>
        <w:t>how to build a successful wellness/fitness program for individuals as well as organizations.</w:t>
      </w:r>
    </w:p>
    <w:p w14:paraId="7B1D20AD" w14:textId="77777777" w:rsidR="00882CA6" w:rsidRDefault="00882CA6" w:rsidP="006B7626">
      <w:pPr>
        <w:rPr>
          <w:noProof/>
          <w:sz w:val="24"/>
          <w:szCs w:val="24"/>
        </w:rPr>
      </w:pPr>
    </w:p>
    <w:p w14:paraId="01B114C2" w14:textId="70DBBE4C" w:rsidR="00882CA6" w:rsidRDefault="00882CA6" w:rsidP="006B7626">
      <w:pPr>
        <w:rPr>
          <w:noProof/>
          <w:sz w:val="24"/>
          <w:szCs w:val="24"/>
        </w:rPr>
      </w:pPr>
      <w:r>
        <w:rPr>
          <w:noProof/>
          <w:sz w:val="24"/>
          <w:szCs w:val="24"/>
        </w:rPr>
        <w:t xml:space="preserve">This course is taught by </w:t>
      </w:r>
      <w:r w:rsidR="0087291B">
        <w:rPr>
          <w:noProof/>
          <w:sz w:val="24"/>
          <w:szCs w:val="24"/>
        </w:rPr>
        <w:t>Chief Steve Petrilli with the Normal Police Department</w:t>
      </w:r>
      <w:r>
        <w:rPr>
          <w:noProof/>
          <w:sz w:val="24"/>
          <w:szCs w:val="24"/>
        </w:rPr>
        <w:t>.</w:t>
      </w:r>
    </w:p>
    <w:p w14:paraId="45652520" w14:textId="77777777" w:rsidR="00882CA6" w:rsidRDefault="00882CA6" w:rsidP="006B7626">
      <w:pPr>
        <w:rPr>
          <w:noProof/>
          <w:sz w:val="24"/>
          <w:szCs w:val="24"/>
        </w:rPr>
      </w:pPr>
    </w:p>
    <w:p w14:paraId="546A11C3" w14:textId="77777777" w:rsidR="00882CA6" w:rsidRDefault="00882CA6" w:rsidP="006B7626">
      <w:pPr>
        <w:rPr>
          <w:noProof/>
          <w:sz w:val="24"/>
          <w:szCs w:val="24"/>
        </w:rPr>
      </w:pPr>
    </w:p>
    <w:p w14:paraId="7D7401EE" w14:textId="77777777" w:rsidR="00882CA6" w:rsidRPr="00882CA6" w:rsidRDefault="00882CA6" w:rsidP="006B7626">
      <w:pPr>
        <w:rPr>
          <w:noProof/>
          <w:sz w:val="24"/>
          <w:szCs w:val="24"/>
        </w:rPr>
      </w:pPr>
    </w:p>
    <w:p w14:paraId="47811C62" w14:textId="67A6FC7C" w:rsidR="006B7626" w:rsidRDefault="00300021" w:rsidP="006B7626">
      <w:pPr>
        <w:rPr>
          <w:b/>
          <w:bCs/>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7291B">
        <w:rPr>
          <w:b/>
          <w:bCs/>
          <w:noProof/>
          <w:sz w:val="26"/>
          <w:szCs w:val="26"/>
        </w:rPr>
        <w:t>August 30</w:t>
      </w:r>
      <w:r w:rsidR="0087291B" w:rsidRPr="0087291B">
        <w:rPr>
          <w:b/>
          <w:bCs/>
          <w:noProof/>
          <w:sz w:val="26"/>
          <w:szCs w:val="26"/>
          <w:vertAlign w:val="superscript"/>
        </w:rPr>
        <w:t>th</w:t>
      </w:r>
      <w:r w:rsidR="00BE607E">
        <w:rPr>
          <w:b/>
          <w:bCs/>
          <w:noProof/>
          <w:sz w:val="26"/>
          <w:szCs w:val="26"/>
        </w:rPr>
        <w:t>.</w:t>
      </w:r>
    </w:p>
    <w:p w14:paraId="59BB146F" w14:textId="28AE7311" w:rsidR="00511B6C" w:rsidRDefault="00C34A29" w:rsidP="006B7626">
      <w:pPr>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07221B84" w14:textId="1CAA2BE2" w:rsidR="007652D6" w:rsidRDefault="0087291B" w:rsidP="00B743C5">
      <w:pPr>
        <w:ind w:right="-360"/>
        <w:jc w:val="center"/>
        <w:rPr>
          <w:b/>
          <w:bCs/>
          <w:sz w:val="36"/>
          <w:szCs w:val="36"/>
        </w:rPr>
      </w:pPr>
      <w:r>
        <w:rPr>
          <w:b/>
          <w:bCs/>
          <w:sz w:val="36"/>
          <w:szCs w:val="36"/>
        </w:rPr>
        <w:t>September 6</w:t>
      </w:r>
      <w:r w:rsidR="006B7626" w:rsidRPr="006B7626">
        <w:rPr>
          <w:b/>
          <w:bCs/>
          <w:sz w:val="36"/>
          <w:szCs w:val="36"/>
          <w:vertAlign w:val="superscript"/>
        </w:rPr>
        <w:t>th</w:t>
      </w:r>
      <w:r w:rsidR="007652D6">
        <w:rPr>
          <w:b/>
          <w:bCs/>
          <w:sz w:val="36"/>
          <w:szCs w:val="36"/>
        </w:rPr>
        <w:t>, 202</w:t>
      </w:r>
      <w:r w:rsidR="006B7626">
        <w:rPr>
          <w:b/>
          <w:bCs/>
          <w:sz w:val="36"/>
          <w:szCs w:val="36"/>
        </w:rPr>
        <w:t>4</w:t>
      </w:r>
      <w:r w:rsidR="00BC384D">
        <w:rPr>
          <w:b/>
          <w:bCs/>
          <w:sz w:val="36"/>
          <w:szCs w:val="36"/>
        </w:rPr>
        <w:t xml:space="preserve"> </w:t>
      </w:r>
    </w:p>
    <w:p w14:paraId="5BB86F67" w14:textId="6020D6AC" w:rsidR="00037728" w:rsidRDefault="0087291B" w:rsidP="00037728">
      <w:pPr>
        <w:ind w:right="-360"/>
        <w:jc w:val="center"/>
        <w:rPr>
          <w:b/>
          <w:bCs/>
          <w:sz w:val="60"/>
          <w:szCs w:val="60"/>
          <w:u w:val="single"/>
        </w:rPr>
      </w:pPr>
      <w:r>
        <w:rPr>
          <w:b/>
          <w:bCs/>
          <w:sz w:val="60"/>
          <w:szCs w:val="60"/>
          <w:u w:val="single"/>
        </w:rPr>
        <w:t>Officer Health, Wellness and Fitness</w:t>
      </w:r>
    </w:p>
    <w:p w14:paraId="67B4CA63" w14:textId="77777777" w:rsidR="0087291B" w:rsidRDefault="0087291B" w:rsidP="00037728">
      <w:pPr>
        <w:ind w:right="-360"/>
        <w:jc w:val="center"/>
        <w:rPr>
          <w:b/>
          <w:bCs/>
          <w:sz w:val="60"/>
          <w:szCs w:val="60"/>
          <w:u w:val="single"/>
        </w:rPr>
      </w:pPr>
    </w:p>
    <w:p w14:paraId="283E504B" w14:textId="7BBDD224"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Insulin Resistance, Inflammation, Heart Health, Disease Prevention, and how they are related.</w:t>
      </w:r>
    </w:p>
    <w:p w14:paraId="799B1998"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Guidance to help attendees understand their own blood work and how it relates to overall health.</w:t>
      </w:r>
    </w:p>
    <w:p w14:paraId="4E31DFF1"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Employee Wellness Program development with a focus on Nutrition, Supplements, Fitness Training, Financial Planning and Mental Health Awareness.</w:t>
      </w:r>
    </w:p>
    <w:p w14:paraId="6A6906FA"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How to gauge success in wellness/fitness programs to include pre- and post-testing options and how to find them.</w:t>
      </w:r>
    </w:p>
    <w:p w14:paraId="5A3D8A46"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Nutrition instruction that will discuss in detail what to eat for reduction in bodily inflammation and health optimization.  Macro nutrient based nutritional protocols will be an area of emphasis during class instruction.</w:t>
      </w:r>
    </w:p>
    <w:p w14:paraId="05EE7706"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How proper nutrition protocols directly relate to improved blood health markers, disease prevention, insulin response and reduction of bodily inflammation.</w:t>
      </w:r>
    </w:p>
    <w:p w14:paraId="2858E19F" w14:textId="77777777" w:rsidR="0087291B" w:rsidRPr="0087291B" w:rsidRDefault="0087291B" w:rsidP="0087291B">
      <w:pPr>
        <w:pStyle w:val="ListParagraph"/>
        <w:numPr>
          <w:ilvl w:val="0"/>
          <w:numId w:val="18"/>
        </w:numPr>
        <w:ind w:right="-360"/>
        <w:rPr>
          <w:rFonts w:ascii="Helvetica" w:eastAsia="Times New Roman" w:hAnsi="Helvetica" w:cs="Helvetica"/>
          <w:color w:val="23292F"/>
          <w:sz w:val="27"/>
          <w:szCs w:val="27"/>
        </w:rPr>
      </w:pPr>
      <w:r w:rsidRPr="0087291B">
        <w:rPr>
          <w:rFonts w:ascii="Helvetica" w:eastAsia="Times New Roman" w:hAnsi="Helvetica" w:cs="Helvetica"/>
          <w:color w:val="23292F"/>
          <w:sz w:val="27"/>
          <w:szCs w:val="27"/>
        </w:rPr>
        <w:t>The importance or adequate sleep, stress reduction, hydration and recovery.</w:t>
      </w:r>
    </w:p>
    <w:p w14:paraId="26260053" w14:textId="2E841914" w:rsidR="00B743C5" w:rsidRDefault="00B743C5" w:rsidP="00037728">
      <w:pPr>
        <w:pStyle w:val="ListParagraph"/>
        <w:ind w:right="-360"/>
        <w:rPr>
          <w:b/>
          <w:bCs/>
        </w:rPr>
      </w:pPr>
    </w:p>
    <w:p w14:paraId="0ABFB3F9" w14:textId="77777777" w:rsidR="00882CA6" w:rsidRDefault="00882CA6" w:rsidP="00037728">
      <w:pPr>
        <w:pStyle w:val="ListParagraph"/>
        <w:ind w:right="-360"/>
        <w:rPr>
          <w:b/>
          <w:bCs/>
        </w:rPr>
      </w:pPr>
    </w:p>
    <w:p w14:paraId="6DC5E100" w14:textId="77777777" w:rsidR="00882CA6" w:rsidRDefault="00882CA6" w:rsidP="00037728">
      <w:pPr>
        <w:pStyle w:val="ListParagraph"/>
        <w:ind w:right="-360"/>
        <w:rPr>
          <w:b/>
          <w:bCs/>
        </w:rPr>
      </w:pPr>
    </w:p>
    <w:p w14:paraId="1F8440E6" w14:textId="03ADD83D" w:rsidR="00B743C5" w:rsidRPr="00B743C5" w:rsidRDefault="00B743C5" w:rsidP="00B743C5">
      <w:pPr>
        <w:ind w:right="-360"/>
      </w:pPr>
      <w:r w:rsidRPr="00B743C5">
        <w:rPr>
          <w:b/>
          <w:bCs/>
          <w:u w:val="single"/>
        </w:rPr>
        <w:t>LOCATION:</w:t>
      </w:r>
      <w:r w:rsidR="00037728">
        <w:rPr>
          <w:b/>
          <w:bCs/>
        </w:rPr>
        <w:tab/>
      </w:r>
      <w:r w:rsidR="00E72811">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242BE88B" w:rsidR="001A400D" w:rsidRPr="00B743C5" w:rsidRDefault="00E72811" w:rsidP="001A400D">
      <w:pPr>
        <w:ind w:left="720" w:right="-360" w:firstLine="720"/>
      </w:pPr>
      <w:r>
        <w:t xml:space="preserve">1701 </w:t>
      </w:r>
      <w:r w:rsidR="001B39AB">
        <w:t>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434FC011" w:rsidR="00B743C5" w:rsidRPr="00B743C5" w:rsidRDefault="00E72811"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245C4AC9" w14:textId="77777777" w:rsidR="00882CA6" w:rsidRDefault="00882CA6" w:rsidP="00037728">
      <w:pPr>
        <w:ind w:right="-360"/>
        <w:jc w:val="center"/>
        <w:rPr>
          <w:b/>
          <w:bCs/>
        </w:rPr>
      </w:pPr>
    </w:p>
    <w:p w14:paraId="737689DA" w14:textId="6259A6AE" w:rsidR="00B743C5" w:rsidRPr="00B743C5" w:rsidRDefault="006660F9" w:rsidP="00037728">
      <w:pPr>
        <w:ind w:right="-360"/>
        <w:jc w:val="center"/>
        <w:rPr>
          <w:b/>
          <w:bCs/>
        </w:rPr>
      </w:pPr>
      <w:r>
        <w:rPr>
          <w:b/>
          <w:bCs/>
        </w:rPr>
        <w:t>I</w:t>
      </w:r>
      <w:r w:rsidR="00B743C5" w:rsidRPr="00B743C5">
        <w:rPr>
          <w:b/>
          <w:bCs/>
        </w:rPr>
        <w:t>NSTRUCTOR:</w:t>
      </w:r>
    </w:p>
    <w:p w14:paraId="25935A25" w14:textId="45E7A63F" w:rsidR="00B743C5" w:rsidRPr="00037728" w:rsidRDefault="0087291B" w:rsidP="00037728">
      <w:pPr>
        <w:ind w:right="-360"/>
        <w:jc w:val="center"/>
        <w:rPr>
          <w:b/>
          <w:bCs/>
          <w:sz w:val="32"/>
          <w:szCs w:val="32"/>
          <w:u w:val="single"/>
        </w:rPr>
      </w:pPr>
      <w:r>
        <w:rPr>
          <w:b/>
          <w:bCs/>
          <w:sz w:val="32"/>
          <w:szCs w:val="32"/>
          <w:u w:val="single"/>
        </w:rPr>
        <w:t>Chief Steve Petrilli</w:t>
      </w:r>
    </w:p>
    <w:p w14:paraId="684FD2EE" w14:textId="3CEC8B16" w:rsidR="00037728" w:rsidRPr="00B743C5" w:rsidRDefault="0087291B" w:rsidP="00037728">
      <w:pPr>
        <w:ind w:right="-360"/>
        <w:jc w:val="center"/>
      </w:pPr>
      <w:r>
        <w:t>Normal Police Department</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A6D8A"/>
    <w:multiLevelType w:val="multilevel"/>
    <w:tmpl w:val="0EB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A1982"/>
    <w:multiLevelType w:val="multilevel"/>
    <w:tmpl w:val="AC1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4F3A20"/>
    <w:multiLevelType w:val="multilevel"/>
    <w:tmpl w:val="380C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F2046"/>
    <w:multiLevelType w:val="multilevel"/>
    <w:tmpl w:val="B7DC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66460">
    <w:abstractNumId w:val="3"/>
  </w:num>
  <w:num w:numId="2" w16cid:durableId="273177338">
    <w:abstractNumId w:val="9"/>
  </w:num>
  <w:num w:numId="3" w16cid:durableId="1105534290">
    <w:abstractNumId w:val="16"/>
  </w:num>
  <w:num w:numId="4" w16cid:durableId="550117066">
    <w:abstractNumId w:val="0"/>
  </w:num>
  <w:num w:numId="5" w16cid:durableId="832530154">
    <w:abstractNumId w:val="5"/>
  </w:num>
  <w:num w:numId="6" w16cid:durableId="1103182782">
    <w:abstractNumId w:val="7"/>
  </w:num>
  <w:num w:numId="7" w16cid:durableId="1642997280">
    <w:abstractNumId w:val="4"/>
  </w:num>
  <w:num w:numId="8" w16cid:durableId="1128357065">
    <w:abstractNumId w:val="14"/>
  </w:num>
  <w:num w:numId="9" w16cid:durableId="147554078">
    <w:abstractNumId w:val="6"/>
  </w:num>
  <w:num w:numId="10" w16cid:durableId="1594708218">
    <w:abstractNumId w:val="15"/>
  </w:num>
  <w:num w:numId="11" w16cid:durableId="1263950232">
    <w:abstractNumId w:val="13"/>
  </w:num>
  <w:num w:numId="12" w16cid:durableId="192771951">
    <w:abstractNumId w:val="8"/>
  </w:num>
  <w:num w:numId="13" w16cid:durableId="525411117">
    <w:abstractNumId w:val="10"/>
  </w:num>
  <w:num w:numId="14" w16cid:durableId="1643997186">
    <w:abstractNumId w:val="12"/>
  </w:num>
  <w:num w:numId="15" w16cid:durableId="461316235">
    <w:abstractNumId w:val="17"/>
  </w:num>
  <w:num w:numId="16" w16cid:durableId="1342927178">
    <w:abstractNumId w:val="1"/>
  </w:num>
  <w:num w:numId="17" w16cid:durableId="1897008915">
    <w:abstractNumId w:val="2"/>
  </w:num>
  <w:num w:numId="18" w16cid:durableId="1106002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65F6D"/>
    <w:rsid w:val="0046087B"/>
    <w:rsid w:val="00511B6C"/>
    <w:rsid w:val="006660F9"/>
    <w:rsid w:val="006B7626"/>
    <w:rsid w:val="00704010"/>
    <w:rsid w:val="007652D6"/>
    <w:rsid w:val="00775591"/>
    <w:rsid w:val="00792A8D"/>
    <w:rsid w:val="0086209E"/>
    <w:rsid w:val="0087291B"/>
    <w:rsid w:val="00882CA6"/>
    <w:rsid w:val="008C0447"/>
    <w:rsid w:val="00932017"/>
    <w:rsid w:val="009633EB"/>
    <w:rsid w:val="00A06224"/>
    <w:rsid w:val="00A64FAD"/>
    <w:rsid w:val="00AF220C"/>
    <w:rsid w:val="00B743C5"/>
    <w:rsid w:val="00BC384D"/>
    <w:rsid w:val="00BE607E"/>
    <w:rsid w:val="00C34A29"/>
    <w:rsid w:val="00D43954"/>
    <w:rsid w:val="00E70E71"/>
    <w:rsid w:val="00E7281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171343126">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513230164">
      <w:bodyDiv w:val="1"/>
      <w:marLeft w:val="0"/>
      <w:marRight w:val="0"/>
      <w:marTop w:val="0"/>
      <w:marBottom w:val="0"/>
      <w:divBdr>
        <w:top w:val="none" w:sz="0" w:space="0" w:color="auto"/>
        <w:left w:val="none" w:sz="0" w:space="0" w:color="auto"/>
        <w:bottom w:val="none" w:sz="0" w:space="0" w:color="auto"/>
        <w:right w:val="none" w:sz="0" w:space="0" w:color="auto"/>
      </w:divBdr>
    </w:div>
    <w:div w:id="654843803">
      <w:bodyDiv w:val="1"/>
      <w:marLeft w:val="0"/>
      <w:marRight w:val="0"/>
      <w:marTop w:val="0"/>
      <w:marBottom w:val="0"/>
      <w:divBdr>
        <w:top w:val="none" w:sz="0" w:space="0" w:color="auto"/>
        <w:left w:val="none" w:sz="0" w:space="0" w:color="auto"/>
        <w:bottom w:val="none" w:sz="0" w:space="0" w:color="auto"/>
        <w:right w:val="none" w:sz="0" w:space="0" w:color="auto"/>
      </w:divBdr>
    </w:div>
    <w:div w:id="881944375">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824272608">
      <w:bodyDiv w:val="1"/>
      <w:marLeft w:val="0"/>
      <w:marRight w:val="0"/>
      <w:marTop w:val="0"/>
      <w:marBottom w:val="0"/>
      <w:divBdr>
        <w:top w:val="none" w:sz="0" w:space="0" w:color="auto"/>
        <w:left w:val="none" w:sz="0" w:space="0" w:color="auto"/>
        <w:bottom w:val="none" w:sz="0" w:space="0" w:color="auto"/>
        <w:right w:val="none" w:sz="0" w:space="0" w:color="auto"/>
      </w:divBdr>
    </w:div>
    <w:div w:id="1955861438">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DF13-BBD1-4E25-9A87-EA4E0C7C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Kevin Koontz</cp:lastModifiedBy>
  <cp:revision>5</cp:revision>
  <cp:lastPrinted>2022-08-26T17:29:00Z</cp:lastPrinted>
  <dcterms:created xsi:type="dcterms:W3CDTF">2024-08-05T15:46:00Z</dcterms:created>
  <dcterms:modified xsi:type="dcterms:W3CDTF">2024-08-19T15:57:00Z</dcterms:modified>
</cp:coreProperties>
</file>