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61" w:rsidRPr="00616A46" w:rsidRDefault="00853804" w:rsidP="00301161">
      <w:pPr>
        <w:pStyle w:val="Heading1"/>
        <w:spacing w:before="0" w:beforeAutospacing="0" w:after="0" w:afterAutospacing="0"/>
        <w:rPr>
          <w:rFonts w:asciiTheme="minorHAnsi" w:hAnsiTheme="minorHAnsi" w:cs="Arial"/>
          <w:color w:val="FF0000"/>
          <w:sz w:val="32"/>
          <w:szCs w:val="32"/>
        </w:rPr>
      </w:pPr>
      <w:r w:rsidRPr="008C32FF">
        <w:rPr>
          <w:rFonts w:asciiTheme="minorHAnsi" w:hAnsiTheme="minorHAnsi" w:cs="Arial"/>
          <w:noProof/>
          <w:sz w:val="32"/>
          <w:szCs w:val="32"/>
        </w:rPr>
        <w:drawing>
          <wp:anchor distT="0" distB="0" distL="114300" distR="114300" simplePos="0" relativeHeight="251665408" behindDoc="1" locked="0" layoutInCell="1" allowOverlap="1" wp14:anchorId="0E8C3581" wp14:editId="33ED5507">
            <wp:simplePos x="0" y="0"/>
            <wp:positionH relativeFrom="column">
              <wp:posOffset>4446270</wp:posOffset>
            </wp:positionH>
            <wp:positionV relativeFrom="paragraph">
              <wp:posOffset>-506730</wp:posOffset>
            </wp:positionV>
            <wp:extent cx="2183130" cy="944880"/>
            <wp:effectExtent l="19050" t="0" r="7620" b="0"/>
            <wp:wrapTight wrapText="bothSides">
              <wp:wrapPolygon edited="0">
                <wp:start x="-188" y="0"/>
                <wp:lineTo x="-188" y="21339"/>
                <wp:lineTo x="21675" y="21339"/>
                <wp:lineTo x="21675" y="0"/>
                <wp:lineTo x="-1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130" cy="944880"/>
                    </a:xfrm>
                    <a:prstGeom prst="rect">
                      <a:avLst/>
                    </a:prstGeom>
                    <a:ln>
                      <a:noFill/>
                    </a:ln>
                  </pic:spPr>
                </pic:pic>
              </a:graphicData>
            </a:graphic>
          </wp:anchor>
        </w:drawing>
      </w:r>
      <w:r w:rsidR="00C66B3C">
        <w:rPr>
          <w:rFonts w:asciiTheme="minorHAnsi" w:hAnsiTheme="minorHAnsi" w:cs="Arial"/>
          <w:sz w:val="32"/>
          <w:szCs w:val="32"/>
        </w:rPr>
        <w:t>Communications Equipment Technician</w:t>
      </w:r>
    </w:p>
    <w:p w:rsidR="00301161" w:rsidRPr="000E7C29" w:rsidRDefault="00A65399" w:rsidP="00301161">
      <w:pPr>
        <w:spacing w:after="0" w:line="240" w:lineRule="auto"/>
        <w:rPr>
          <w:rFonts w:eastAsia="Arial Unicode MS" w:cs="Arial"/>
          <w:color w:val="000000"/>
          <w:sz w:val="24"/>
          <w:szCs w:val="24"/>
        </w:rPr>
      </w:pPr>
      <w:r>
        <w:rPr>
          <w:rFonts w:eastAsia="Arial Unicode MS" w:cs="Arial"/>
          <w:color w:val="000000"/>
          <w:sz w:val="24"/>
          <w:szCs w:val="24"/>
        </w:rPr>
        <w:t>Section:</w:t>
      </w:r>
      <w:r>
        <w:rPr>
          <w:rFonts w:eastAsia="Arial Unicode MS" w:cs="Arial"/>
          <w:color w:val="000000"/>
          <w:sz w:val="24"/>
          <w:szCs w:val="24"/>
        </w:rPr>
        <w:tab/>
      </w:r>
      <w:r>
        <w:rPr>
          <w:rFonts w:eastAsia="Arial Unicode MS" w:cs="Arial"/>
          <w:color w:val="000000"/>
          <w:sz w:val="24"/>
          <w:szCs w:val="24"/>
        </w:rPr>
        <w:tab/>
        <w:t>Communications</w:t>
      </w:r>
      <w:r w:rsidR="00301161" w:rsidRPr="000E7C29">
        <w:rPr>
          <w:rFonts w:eastAsia="Arial Unicode MS" w:cs="Arial"/>
          <w:color w:val="000000"/>
          <w:sz w:val="24"/>
          <w:szCs w:val="24"/>
        </w:rPr>
        <w:t xml:space="preserve">  </w:t>
      </w:r>
    </w:p>
    <w:p w:rsidR="00301161" w:rsidRPr="000E7C29" w:rsidRDefault="00301161" w:rsidP="00301161">
      <w:pPr>
        <w:spacing w:after="0" w:line="240" w:lineRule="auto"/>
        <w:rPr>
          <w:rFonts w:eastAsia="Arial Unicode MS" w:cs="Arial"/>
          <w:color w:val="000000"/>
          <w:sz w:val="24"/>
          <w:szCs w:val="24"/>
        </w:rPr>
      </w:pPr>
      <w:r w:rsidRPr="000E7C29">
        <w:rPr>
          <w:rFonts w:eastAsia="Arial Unicode MS" w:cs="Arial"/>
          <w:color w:val="000000"/>
          <w:sz w:val="24"/>
          <w:szCs w:val="24"/>
        </w:rPr>
        <w:t>Report</w:t>
      </w:r>
      <w:r w:rsidR="00A65399">
        <w:rPr>
          <w:rFonts w:eastAsia="Arial Unicode MS" w:cs="Arial"/>
          <w:color w:val="000000"/>
          <w:sz w:val="24"/>
          <w:szCs w:val="24"/>
        </w:rPr>
        <w:t xml:space="preserve">s to: </w:t>
      </w:r>
      <w:r w:rsidR="00A65399">
        <w:rPr>
          <w:rFonts w:eastAsia="Arial Unicode MS" w:cs="Arial"/>
          <w:color w:val="000000"/>
          <w:sz w:val="24"/>
          <w:szCs w:val="24"/>
        </w:rPr>
        <w:tab/>
      </w:r>
      <w:r w:rsidR="00A65399">
        <w:rPr>
          <w:rFonts w:eastAsia="Arial Unicode MS" w:cs="Arial"/>
          <w:color w:val="000000"/>
          <w:sz w:val="24"/>
          <w:szCs w:val="24"/>
        </w:rPr>
        <w:tab/>
        <w:t>SWIC/ILEAS Administration</w:t>
      </w:r>
      <w:r w:rsidRPr="000E7C29">
        <w:rPr>
          <w:rFonts w:eastAsia="Arial Unicode MS" w:cs="Arial"/>
          <w:color w:val="000000"/>
          <w:sz w:val="24"/>
          <w:szCs w:val="24"/>
        </w:rPr>
        <w:t xml:space="preserve"> </w:t>
      </w:r>
    </w:p>
    <w:p w:rsidR="00301161" w:rsidRPr="000E7C29" w:rsidRDefault="00301161" w:rsidP="00301161">
      <w:pPr>
        <w:spacing w:after="0" w:line="240" w:lineRule="auto"/>
        <w:rPr>
          <w:rFonts w:eastAsia="Arial Unicode MS" w:cs="Arial"/>
          <w:color w:val="000000"/>
          <w:sz w:val="24"/>
          <w:szCs w:val="24"/>
        </w:rPr>
      </w:pPr>
      <w:r w:rsidRPr="000E7C29">
        <w:rPr>
          <w:rFonts w:eastAsia="Arial Unicode MS" w:cs="Arial"/>
          <w:color w:val="000000"/>
          <w:sz w:val="24"/>
          <w:szCs w:val="24"/>
        </w:rPr>
        <w:t>Supervises:</w:t>
      </w:r>
      <w:r w:rsidRPr="000E7C29">
        <w:rPr>
          <w:rFonts w:eastAsia="Arial Unicode MS" w:cs="Arial"/>
          <w:color w:val="000000"/>
          <w:sz w:val="24"/>
          <w:szCs w:val="24"/>
        </w:rPr>
        <w:tab/>
      </w:r>
      <w:r w:rsidRPr="000E7C29">
        <w:rPr>
          <w:rFonts w:eastAsia="Arial Unicode MS" w:cs="Arial"/>
          <w:color w:val="000000"/>
          <w:sz w:val="24"/>
          <w:szCs w:val="24"/>
        </w:rPr>
        <w:tab/>
        <w:t>N/A</w:t>
      </w:r>
    </w:p>
    <w:p w:rsidR="00301161" w:rsidRDefault="00301161" w:rsidP="00301161">
      <w:pPr>
        <w:spacing w:after="0" w:line="240" w:lineRule="auto"/>
        <w:rPr>
          <w:rFonts w:eastAsia="Arial Unicode MS" w:cs="Arial"/>
          <w:color w:val="000000"/>
          <w:sz w:val="24"/>
          <w:szCs w:val="24"/>
        </w:rPr>
      </w:pPr>
      <w:r w:rsidRPr="000E7C29">
        <w:rPr>
          <w:rFonts w:eastAsia="Arial Unicode MS" w:cs="Arial"/>
          <w:color w:val="000000"/>
          <w:sz w:val="24"/>
          <w:szCs w:val="24"/>
        </w:rPr>
        <w:t>FLSA Status:</w:t>
      </w:r>
      <w:r w:rsidRPr="000E7C29">
        <w:rPr>
          <w:rFonts w:eastAsia="Arial Unicode MS" w:cs="Arial"/>
          <w:color w:val="000000"/>
          <w:sz w:val="24"/>
          <w:szCs w:val="24"/>
        </w:rPr>
        <w:tab/>
      </w:r>
      <w:r w:rsidRPr="000E7C29">
        <w:rPr>
          <w:rFonts w:eastAsia="Arial Unicode MS" w:cs="Arial"/>
          <w:color w:val="000000"/>
          <w:sz w:val="24"/>
          <w:szCs w:val="24"/>
        </w:rPr>
        <w:tab/>
        <w:t>Non</w:t>
      </w:r>
      <w:r w:rsidR="000C7FF6">
        <w:rPr>
          <w:rFonts w:eastAsia="Arial Unicode MS" w:cs="Arial"/>
          <w:color w:val="000000"/>
          <w:sz w:val="24"/>
          <w:szCs w:val="24"/>
        </w:rPr>
        <w:t>e</w:t>
      </w:r>
      <w:r w:rsidRPr="000E7C29">
        <w:rPr>
          <w:rFonts w:eastAsia="Arial Unicode MS" w:cs="Arial"/>
          <w:color w:val="000000"/>
          <w:sz w:val="24"/>
          <w:szCs w:val="24"/>
        </w:rPr>
        <w:t xml:space="preserve">xempt </w:t>
      </w:r>
    </w:p>
    <w:p w:rsidR="00A65399" w:rsidRPr="000E7C29" w:rsidRDefault="00A65399" w:rsidP="00301161">
      <w:pPr>
        <w:spacing w:after="0" w:line="240" w:lineRule="auto"/>
        <w:rPr>
          <w:rFonts w:eastAsia="Arial Unicode MS" w:cs="Arial"/>
          <w:color w:val="000000"/>
          <w:sz w:val="24"/>
          <w:szCs w:val="24"/>
        </w:rPr>
      </w:pPr>
    </w:p>
    <w:p w:rsidR="00DF0820" w:rsidRPr="00A65399" w:rsidRDefault="00A65399" w:rsidP="00DF0820">
      <w:pPr>
        <w:pStyle w:val="NoSpacing"/>
        <w:rPr>
          <w:b/>
          <w:u w:val="single"/>
        </w:rPr>
      </w:pPr>
      <w:r w:rsidRPr="00A65399">
        <w:rPr>
          <w:b/>
          <w:u w:val="single"/>
        </w:rPr>
        <w:t>Job Summary</w:t>
      </w:r>
    </w:p>
    <w:p w:rsidR="004E4B72" w:rsidRPr="00A65399" w:rsidRDefault="004E4B72" w:rsidP="004E4B72">
      <w:r w:rsidRPr="00A65399">
        <w:t xml:space="preserve">Under general supervision of the Statewide Interoperability Coordinator (SWIC), applies technical skills and training in performing a wide variety of duties relating to, testing, maintaining and making minor repairs to equipment associated with the Illinois Law Enforcement Alarm System (ILEAS) communications system, including, but not limited to, base and mobile two-way radios, antenna systems, solar power generators, and other electronic communications used by the agency.  </w:t>
      </w:r>
    </w:p>
    <w:p w:rsidR="004E4B72" w:rsidRPr="00A65399" w:rsidRDefault="00A65399" w:rsidP="00A65399">
      <w:r w:rsidRPr="00A65399">
        <w:rPr>
          <w:b/>
          <w:u w:val="single"/>
        </w:rPr>
        <w:t>Job Duties</w:t>
      </w:r>
    </w:p>
    <w:p w:rsidR="004E4B72" w:rsidRPr="00A65399" w:rsidRDefault="004E4B72" w:rsidP="004E4B72">
      <w:pPr>
        <w:numPr>
          <w:ilvl w:val="0"/>
          <w:numId w:val="8"/>
        </w:numPr>
        <w:spacing w:after="0" w:line="240" w:lineRule="auto"/>
      </w:pPr>
      <w:r w:rsidRPr="00A65399">
        <w:t>Tests and repairs a variety of electronic communications instruments to include land mobile radio (LMR), digital and satellite-based voice, data and video systems.</w:t>
      </w:r>
    </w:p>
    <w:p w:rsidR="004E4B72" w:rsidRPr="00A65399" w:rsidRDefault="004E4B72" w:rsidP="004E4B72">
      <w:pPr>
        <w:pStyle w:val="ListParagraph"/>
        <w:rPr>
          <w:rFonts w:asciiTheme="minorHAnsi" w:hAnsiTheme="minorHAnsi"/>
          <w:sz w:val="22"/>
          <w:szCs w:val="22"/>
        </w:rPr>
      </w:pPr>
    </w:p>
    <w:p w:rsidR="004E4B72" w:rsidRPr="00A65399" w:rsidRDefault="004E4B72" w:rsidP="00F75445">
      <w:pPr>
        <w:numPr>
          <w:ilvl w:val="0"/>
          <w:numId w:val="8"/>
        </w:numPr>
        <w:spacing w:after="0" w:line="240" w:lineRule="auto"/>
      </w:pPr>
      <w:r w:rsidRPr="00A65399">
        <w:t>Requires the ability to disassemble and reassemble equipment to perform board-level repair, and feasible on mobile, portable, and base station radio equipment.</w:t>
      </w:r>
    </w:p>
    <w:p w:rsidR="00A65399" w:rsidRPr="00A65399" w:rsidRDefault="00A65399" w:rsidP="00A65399">
      <w:pPr>
        <w:spacing w:after="0" w:line="240" w:lineRule="auto"/>
        <w:ind w:left="720"/>
      </w:pPr>
    </w:p>
    <w:p w:rsidR="004E4B72" w:rsidRPr="00A65399" w:rsidRDefault="004E4B72" w:rsidP="004E4B72">
      <w:pPr>
        <w:numPr>
          <w:ilvl w:val="0"/>
          <w:numId w:val="8"/>
        </w:numPr>
        <w:spacing w:after="0" w:line="240" w:lineRule="auto"/>
      </w:pPr>
      <w:r w:rsidRPr="00A65399">
        <w:t>Prepares and maintains technical records and reports. Must be able to use standard Office software, including Excel and Word.</w:t>
      </w:r>
    </w:p>
    <w:p w:rsidR="004E4B72" w:rsidRPr="00A65399" w:rsidRDefault="004E4B72" w:rsidP="004E4B72"/>
    <w:p w:rsidR="004E4B72" w:rsidRPr="00A65399" w:rsidRDefault="004E4B72" w:rsidP="004E4B72">
      <w:pPr>
        <w:numPr>
          <w:ilvl w:val="0"/>
          <w:numId w:val="8"/>
        </w:numPr>
        <w:spacing w:after="0" w:line="240" w:lineRule="auto"/>
        <w:rPr>
          <w:rFonts w:cs="Arial"/>
        </w:rPr>
      </w:pPr>
      <w:r w:rsidRPr="00A65399">
        <w:rPr>
          <w:rFonts w:cs="Arial"/>
        </w:rPr>
        <w:t>Performs other duties as required or assigned which are reasonably within the scope of the duties enumerated above.</w:t>
      </w:r>
    </w:p>
    <w:p w:rsidR="004E4B72" w:rsidRPr="00A65399" w:rsidRDefault="004E4B72" w:rsidP="004E4B72">
      <w:pPr>
        <w:pStyle w:val="ListParagraph"/>
        <w:rPr>
          <w:rFonts w:asciiTheme="minorHAnsi" w:hAnsiTheme="minorHAnsi" w:cs="Arial"/>
          <w:sz w:val="22"/>
          <w:szCs w:val="22"/>
        </w:rPr>
      </w:pPr>
    </w:p>
    <w:p w:rsidR="004E4B72" w:rsidRPr="00A65399" w:rsidRDefault="004E4B72" w:rsidP="004E4B72">
      <w:pPr>
        <w:numPr>
          <w:ilvl w:val="0"/>
          <w:numId w:val="8"/>
        </w:numPr>
        <w:spacing w:after="0" w:line="240" w:lineRule="auto"/>
        <w:rPr>
          <w:rFonts w:cs="Arial"/>
        </w:rPr>
      </w:pPr>
      <w:r w:rsidRPr="00A65399">
        <w:rPr>
          <w:rFonts w:cs="Arial"/>
        </w:rPr>
        <w:t>Requires knowledge and experience using standard land mobile radio test equipment including service monitors, and other specialized test equipment.</w:t>
      </w:r>
    </w:p>
    <w:p w:rsidR="004E4B72" w:rsidRPr="00A65399" w:rsidRDefault="004E4B72" w:rsidP="004E4B72">
      <w:pPr>
        <w:pStyle w:val="ListParagraph"/>
        <w:rPr>
          <w:rFonts w:asciiTheme="minorHAnsi" w:hAnsiTheme="minorHAnsi" w:cs="Arial"/>
          <w:sz w:val="22"/>
          <w:szCs w:val="22"/>
        </w:rPr>
      </w:pPr>
    </w:p>
    <w:p w:rsidR="004E4B72" w:rsidRPr="00A65399" w:rsidRDefault="004E4B72" w:rsidP="004E4B72">
      <w:pPr>
        <w:numPr>
          <w:ilvl w:val="0"/>
          <w:numId w:val="8"/>
        </w:numPr>
        <w:spacing w:after="0" w:line="240" w:lineRule="auto"/>
        <w:rPr>
          <w:rFonts w:cs="Arial"/>
        </w:rPr>
      </w:pPr>
      <w:r w:rsidRPr="00A65399">
        <w:rPr>
          <w:rFonts w:cs="Arial"/>
        </w:rPr>
        <w:t>Requires knowledge and experience in LMR technologies used in HF / VHF / UHF / 700-800 MHz radios, including Analog FM, APCO Project 25, Analog AM, and HF Single Sideband.</w:t>
      </w:r>
    </w:p>
    <w:p w:rsidR="004E4B72" w:rsidRPr="00A65399" w:rsidRDefault="004E4B72" w:rsidP="004E4B72">
      <w:pPr>
        <w:pStyle w:val="ListParagraph"/>
        <w:rPr>
          <w:rFonts w:asciiTheme="minorHAnsi" w:hAnsiTheme="minorHAnsi" w:cs="Arial"/>
          <w:sz w:val="22"/>
          <w:szCs w:val="22"/>
        </w:rPr>
      </w:pPr>
    </w:p>
    <w:p w:rsidR="004E4B72" w:rsidRPr="00A65399" w:rsidRDefault="004E4B72" w:rsidP="004E4B72">
      <w:pPr>
        <w:numPr>
          <w:ilvl w:val="0"/>
          <w:numId w:val="8"/>
        </w:numPr>
        <w:spacing w:after="0" w:line="240" w:lineRule="auto"/>
        <w:rPr>
          <w:rFonts w:cs="Arial"/>
        </w:rPr>
      </w:pPr>
      <w:r w:rsidRPr="00A65399">
        <w:rPr>
          <w:rFonts w:cs="Arial"/>
        </w:rPr>
        <w:t>Experience required in the, testing and repair of public-safety grade communications equipment used by ILEAS, including equipment produced by EF Johnson, Harris/MA COM, Kenwood, Motorola, Thales, and others in a service shop or public safety agency radio shop environment.</w:t>
      </w:r>
    </w:p>
    <w:p w:rsidR="004E4B72" w:rsidRPr="00A65399" w:rsidRDefault="004E4B72" w:rsidP="004E4B72">
      <w:pPr>
        <w:pStyle w:val="ListParagraph"/>
        <w:rPr>
          <w:rFonts w:asciiTheme="minorHAnsi" w:hAnsiTheme="minorHAnsi" w:cs="Arial"/>
          <w:sz w:val="22"/>
          <w:szCs w:val="22"/>
        </w:rPr>
      </w:pPr>
    </w:p>
    <w:p w:rsidR="004E4B72" w:rsidRPr="00A65399" w:rsidRDefault="004E4B72" w:rsidP="004E4B72">
      <w:pPr>
        <w:numPr>
          <w:ilvl w:val="0"/>
          <w:numId w:val="8"/>
        </w:numPr>
        <w:spacing w:after="0" w:line="240" w:lineRule="auto"/>
        <w:rPr>
          <w:rFonts w:cs="Arial"/>
        </w:rPr>
      </w:pPr>
      <w:r w:rsidRPr="00A65399">
        <w:rPr>
          <w:rFonts w:cs="Arial"/>
        </w:rPr>
        <w:t>Experienced in radio programming, including developing, modifying, evaluating, and testing radio configuration files, i.e. “</w:t>
      </w:r>
      <w:proofErr w:type="spellStart"/>
      <w:r w:rsidRPr="00A65399">
        <w:rPr>
          <w:rFonts w:cs="Arial"/>
        </w:rPr>
        <w:t>codeplugs</w:t>
      </w:r>
      <w:proofErr w:type="spellEnd"/>
      <w:r w:rsidRPr="00A65399">
        <w:rPr>
          <w:rFonts w:cs="Arial"/>
        </w:rPr>
        <w:t xml:space="preserve">”. Must be familiar with change control processes with regard to </w:t>
      </w:r>
      <w:proofErr w:type="spellStart"/>
      <w:r w:rsidRPr="00A65399">
        <w:rPr>
          <w:rFonts w:cs="Arial"/>
        </w:rPr>
        <w:t>codeplug</w:t>
      </w:r>
      <w:proofErr w:type="spellEnd"/>
      <w:r w:rsidRPr="00A65399">
        <w:rPr>
          <w:rFonts w:cs="Arial"/>
        </w:rPr>
        <w:t xml:space="preserve"> versions. </w:t>
      </w:r>
    </w:p>
    <w:p w:rsidR="004E4B72" w:rsidRPr="00A65399" w:rsidRDefault="004E4B72" w:rsidP="004E4B72">
      <w:pPr>
        <w:rPr>
          <w:rFonts w:cs="Arial"/>
        </w:rPr>
      </w:pPr>
      <w:bookmarkStart w:id="0" w:name="_GoBack"/>
      <w:bookmarkEnd w:id="0"/>
    </w:p>
    <w:p w:rsidR="005169B3" w:rsidRDefault="005169B3" w:rsidP="004E4B72">
      <w:pPr>
        <w:rPr>
          <w:rFonts w:cs="Arial"/>
          <w:b/>
          <w:u w:val="single"/>
        </w:rPr>
      </w:pPr>
    </w:p>
    <w:p w:rsidR="005169B3" w:rsidRDefault="005169B3" w:rsidP="004E4B72">
      <w:pPr>
        <w:rPr>
          <w:rFonts w:cs="Arial"/>
          <w:b/>
          <w:u w:val="single"/>
        </w:rPr>
      </w:pPr>
    </w:p>
    <w:p w:rsidR="00A65399" w:rsidRPr="00A65399" w:rsidRDefault="00A65399" w:rsidP="004E4B72">
      <w:pPr>
        <w:rPr>
          <w:rFonts w:cs="Arial"/>
          <w:b/>
          <w:u w:val="single"/>
        </w:rPr>
      </w:pPr>
      <w:r w:rsidRPr="00A65399">
        <w:rPr>
          <w:rFonts w:cs="Arial"/>
          <w:b/>
          <w:u w:val="single"/>
        </w:rPr>
        <w:lastRenderedPageBreak/>
        <w:t>Job Specifications:</w:t>
      </w:r>
    </w:p>
    <w:p w:rsidR="004E4B72" w:rsidRPr="00A65399" w:rsidRDefault="004E4B72" w:rsidP="003D72C8">
      <w:pPr>
        <w:pStyle w:val="ListParagraph"/>
        <w:numPr>
          <w:ilvl w:val="0"/>
          <w:numId w:val="9"/>
        </w:numPr>
        <w:rPr>
          <w:rFonts w:asciiTheme="minorHAnsi" w:hAnsiTheme="minorHAnsi" w:cs="Arial"/>
          <w:sz w:val="22"/>
          <w:szCs w:val="22"/>
        </w:rPr>
      </w:pPr>
      <w:r w:rsidRPr="00A65399">
        <w:rPr>
          <w:rFonts w:asciiTheme="minorHAnsi" w:hAnsiTheme="minorHAnsi" w:cs="Arial"/>
          <w:sz w:val="22"/>
          <w:szCs w:val="22"/>
        </w:rPr>
        <w:t>Knowledge, skill and mental development equivalent to the completion of two years of technical school with course work in electricity, electronics, and communications systems, or military communications technical training in the repair of communications equipment is recommended.</w:t>
      </w:r>
    </w:p>
    <w:p w:rsidR="004E4B72" w:rsidRPr="00A65399" w:rsidRDefault="004E4B72" w:rsidP="00C71951">
      <w:pPr>
        <w:pStyle w:val="ListParagraph"/>
        <w:numPr>
          <w:ilvl w:val="0"/>
          <w:numId w:val="9"/>
        </w:numPr>
        <w:rPr>
          <w:rFonts w:asciiTheme="minorHAnsi" w:hAnsiTheme="minorHAnsi" w:cs="Arial"/>
          <w:sz w:val="22"/>
          <w:szCs w:val="22"/>
        </w:rPr>
      </w:pPr>
      <w:r w:rsidRPr="00A65399">
        <w:rPr>
          <w:rFonts w:asciiTheme="minorHAnsi" w:hAnsiTheme="minorHAnsi" w:cs="Arial"/>
          <w:sz w:val="22"/>
          <w:szCs w:val="22"/>
        </w:rPr>
        <w:t xml:space="preserve">Lifts and moves heavy communications and associated equipment.  Requires ability to lift 75 pounds without assistance.  </w:t>
      </w:r>
    </w:p>
    <w:p w:rsidR="005169B3" w:rsidRDefault="004E4B72" w:rsidP="005169B3">
      <w:pPr>
        <w:pStyle w:val="ListParagraph"/>
        <w:numPr>
          <w:ilvl w:val="0"/>
          <w:numId w:val="9"/>
        </w:numPr>
        <w:rPr>
          <w:rFonts w:asciiTheme="minorHAnsi" w:hAnsiTheme="minorHAnsi"/>
          <w:sz w:val="22"/>
          <w:szCs w:val="22"/>
        </w:rPr>
      </w:pPr>
      <w:r w:rsidRPr="00A65399">
        <w:rPr>
          <w:rFonts w:asciiTheme="minorHAnsi" w:hAnsiTheme="minorHAnsi" w:cs="Arial"/>
          <w:sz w:val="22"/>
          <w:szCs w:val="22"/>
        </w:rPr>
        <w:t>Climbs, kneels and can perform strenuous activities in performance of assigned duties and responsibilities.</w:t>
      </w:r>
      <w:r w:rsidRPr="00A65399">
        <w:rPr>
          <w:rFonts w:asciiTheme="minorHAnsi" w:hAnsiTheme="minorHAnsi"/>
          <w:sz w:val="22"/>
          <w:szCs w:val="22"/>
        </w:rPr>
        <w:t xml:space="preserve">  </w:t>
      </w:r>
    </w:p>
    <w:p w:rsidR="004E4B72" w:rsidRPr="005169B3" w:rsidRDefault="004E4B72" w:rsidP="005169B3">
      <w:pPr>
        <w:pStyle w:val="ListParagraph"/>
        <w:numPr>
          <w:ilvl w:val="0"/>
          <w:numId w:val="9"/>
        </w:numPr>
        <w:rPr>
          <w:rFonts w:asciiTheme="minorHAnsi" w:hAnsiTheme="minorHAnsi"/>
          <w:sz w:val="22"/>
          <w:szCs w:val="22"/>
        </w:rPr>
      </w:pPr>
      <w:r w:rsidRPr="005169B3">
        <w:rPr>
          <w:rFonts w:asciiTheme="minorHAnsi" w:hAnsiTheme="minorHAnsi"/>
          <w:sz w:val="22"/>
          <w:szCs w:val="22"/>
        </w:rPr>
        <w:t>FCC first or second class Radio Telephone Operator’s license or equivalent desired but not required.</w:t>
      </w:r>
    </w:p>
    <w:p w:rsidR="004E4B72" w:rsidRPr="00A65399" w:rsidRDefault="004E4B72" w:rsidP="00721CB9">
      <w:pPr>
        <w:pStyle w:val="ListParagraph"/>
        <w:numPr>
          <w:ilvl w:val="0"/>
          <w:numId w:val="9"/>
        </w:numPr>
        <w:rPr>
          <w:rFonts w:asciiTheme="minorHAnsi" w:hAnsiTheme="minorHAnsi"/>
          <w:sz w:val="22"/>
          <w:szCs w:val="22"/>
        </w:rPr>
      </w:pPr>
      <w:r w:rsidRPr="00A65399">
        <w:rPr>
          <w:rFonts w:asciiTheme="minorHAnsi" w:hAnsiTheme="minorHAnsi"/>
          <w:sz w:val="22"/>
          <w:szCs w:val="22"/>
        </w:rPr>
        <w:t xml:space="preserve">Working hours are flexible and can be arranged with permission of ILEAS management. </w:t>
      </w:r>
    </w:p>
    <w:p w:rsidR="004E4B72" w:rsidRPr="00A65399" w:rsidRDefault="004E4B72" w:rsidP="00A65399">
      <w:pPr>
        <w:pStyle w:val="ListParagraph"/>
        <w:numPr>
          <w:ilvl w:val="0"/>
          <w:numId w:val="9"/>
        </w:numPr>
        <w:rPr>
          <w:rFonts w:asciiTheme="minorHAnsi" w:hAnsiTheme="minorHAnsi"/>
          <w:sz w:val="22"/>
          <w:szCs w:val="22"/>
        </w:rPr>
      </w:pPr>
      <w:r w:rsidRPr="00A65399">
        <w:rPr>
          <w:rFonts w:asciiTheme="minorHAnsi" w:hAnsiTheme="minorHAnsi"/>
          <w:sz w:val="22"/>
          <w:szCs w:val="22"/>
        </w:rPr>
        <w:t xml:space="preserve">Must be able to pass a background check conducted by the Illinois State Police.  </w:t>
      </w:r>
    </w:p>
    <w:p w:rsidR="00301161" w:rsidRPr="00A65399" w:rsidRDefault="00301161" w:rsidP="00301161">
      <w:pPr>
        <w:tabs>
          <w:tab w:val="left" w:pos="-720"/>
          <w:tab w:val="left" w:pos="0"/>
          <w:tab w:val="left" w:pos="720"/>
        </w:tabs>
        <w:suppressAutoHyphens/>
        <w:spacing w:after="0" w:line="240" w:lineRule="auto"/>
        <w:ind w:left="1440" w:hanging="1440"/>
        <w:jc w:val="both"/>
        <w:rPr>
          <w:rFonts w:cs="Arial"/>
          <w:spacing w:val="-3"/>
        </w:rPr>
      </w:pPr>
    </w:p>
    <w:p w:rsidR="00301161" w:rsidRPr="00A65399" w:rsidRDefault="00301161" w:rsidP="00301161">
      <w:pPr>
        <w:tabs>
          <w:tab w:val="left" w:pos="-720"/>
        </w:tabs>
        <w:suppressAutoHyphens/>
        <w:spacing w:after="0" w:line="240" w:lineRule="auto"/>
        <w:jc w:val="both"/>
        <w:rPr>
          <w:rFonts w:cs="Arial"/>
          <w:spacing w:val="-3"/>
          <w:u w:val="single"/>
        </w:rPr>
      </w:pPr>
      <w:r w:rsidRPr="00A65399">
        <w:rPr>
          <w:rFonts w:cs="Arial"/>
          <w:spacing w:val="-3"/>
          <w:u w:val="single"/>
        </w:rPr>
        <w:t>WORK ENVIRONMENT</w:t>
      </w:r>
    </w:p>
    <w:p w:rsidR="00301161" w:rsidRPr="00A65399" w:rsidRDefault="005169B3" w:rsidP="00301161">
      <w:pPr>
        <w:numPr>
          <w:ilvl w:val="0"/>
          <w:numId w:val="1"/>
        </w:numPr>
        <w:tabs>
          <w:tab w:val="left" w:pos="-720"/>
          <w:tab w:val="left" w:pos="0"/>
          <w:tab w:val="left" w:pos="720"/>
        </w:tabs>
        <w:suppressAutoHyphens/>
        <w:overflowPunct w:val="0"/>
        <w:autoSpaceDE w:val="0"/>
        <w:autoSpaceDN w:val="0"/>
        <w:adjustRightInd w:val="0"/>
        <w:spacing w:after="0" w:line="240" w:lineRule="auto"/>
        <w:ind w:left="720" w:hanging="360"/>
        <w:jc w:val="both"/>
        <w:rPr>
          <w:rFonts w:cs="Arial"/>
          <w:spacing w:val="-3"/>
        </w:rPr>
      </w:pPr>
      <w:r>
        <w:rPr>
          <w:rFonts w:cs="Arial"/>
          <w:spacing w:val="-3"/>
        </w:rPr>
        <w:t>Work will mainly be performed within the ILEAS Communications Work/Storage room. Working hours and times will be established based on assignments to be accomplished.</w:t>
      </w:r>
    </w:p>
    <w:p w:rsidR="00301161" w:rsidRPr="00A65399" w:rsidRDefault="00301161" w:rsidP="00301161">
      <w:pPr>
        <w:numPr>
          <w:ilvl w:val="0"/>
          <w:numId w:val="1"/>
        </w:numPr>
        <w:tabs>
          <w:tab w:val="left" w:pos="-720"/>
          <w:tab w:val="left" w:pos="0"/>
          <w:tab w:val="left" w:pos="720"/>
        </w:tabs>
        <w:suppressAutoHyphens/>
        <w:overflowPunct w:val="0"/>
        <w:autoSpaceDE w:val="0"/>
        <w:autoSpaceDN w:val="0"/>
        <w:adjustRightInd w:val="0"/>
        <w:spacing w:after="0" w:line="240" w:lineRule="auto"/>
        <w:ind w:left="720" w:hanging="360"/>
        <w:jc w:val="both"/>
        <w:rPr>
          <w:rFonts w:cs="Arial"/>
          <w:spacing w:val="-3"/>
        </w:rPr>
      </w:pPr>
      <w:r w:rsidRPr="00A65399">
        <w:rPr>
          <w:rFonts w:cs="Arial"/>
        </w:rPr>
        <w:t xml:space="preserve">This </w:t>
      </w:r>
      <w:r w:rsidR="005169B3">
        <w:rPr>
          <w:rFonts w:cs="Arial"/>
        </w:rPr>
        <w:t>position works in a storage/work station</w:t>
      </w:r>
      <w:r w:rsidRPr="00A65399">
        <w:rPr>
          <w:rFonts w:cs="Arial"/>
        </w:rPr>
        <w:t xml:space="preserve"> setting and may require maintaining physical condition necessary for sitting for prolonged periods</w:t>
      </w:r>
    </w:p>
    <w:p w:rsidR="00301161" w:rsidRPr="00A65399" w:rsidRDefault="00301161" w:rsidP="00301161">
      <w:pPr>
        <w:tabs>
          <w:tab w:val="left" w:pos="-720"/>
        </w:tabs>
        <w:suppressAutoHyphens/>
        <w:overflowPunct w:val="0"/>
        <w:autoSpaceDE w:val="0"/>
        <w:autoSpaceDN w:val="0"/>
        <w:adjustRightInd w:val="0"/>
        <w:spacing w:after="0" w:line="240" w:lineRule="auto"/>
        <w:jc w:val="both"/>
        <w:rPr>
          <w:rFonts w:cs="Arial"/>
          <w:spacing w:val="-3"/>
        </w:rPr>
      </w:pPr>
    </w:p>
    <w:p w:rsidR="00301161" w:rsidRPr="00A65399" w:rsidRDefault="00301161" w:rsidP="00301161">
      <w:pPr>
        <w:pStyle w:val="NormalWeb"/>
        <w:spacing w:before="0" w:beforeAutospacing="0" w:after="0" w:afterAutospacing="0"/>
        <w:jc w:val="both"/>
        <w:rPr>
          <w:rFonts w:asciiTheme="minorHAnsi" w:hAnsiTheme="minorHAnsi" w:cs="Arial"/>
          <w:color w:val="000000"/>
          <w:sz w:val="22"/>
          <w:szCs w:val="22"/>
        </w:rPr>
      </w:pPr>
      <w:r w:rsidRPr="00A65399">
        <w:rPr>
          <w:rFonts w:asciiTheme="minorHAnsi" w:hAnsiTheme="minorHAnsi" w:cs="Arial"/>
          <w:color w:val="000000"/>
          <w:sz w:val="22"/>
          <w:szCs w:val="22"/>
        </w:rPr>
        <w:t xml:space="preserve">The work environment characteristics described here are representative of those an employee encounters while performing the essential functions of this job. </w:t>
      </w:r>
      <w:bookmarkStart w:id="1" w:name="P35_4753"/>
      <w:bookmarkEnd w:id="1"/>
      <w:r w:rsidRPr="00A65399">
        <w:rPr>
          <w:rFonts w:asciiTheme="minorHAnsi" w:hAnsiTheme="minorHAnsi" w:cs="Arial"/>
          <w:color w:val="000000"/>
          <w:sz w:val="22"/>
          <w:szCs w:val="22"/>
        </w:rPr>
        <w:t>Reasonable accommodations may be made to enable individuals with disabilities to perform the essential functions.</w:t>
      </w:r>
    </w:p>
    <w:p w:rsidR="009511A9" w:rsidRPr="00A65399" w:rsidRDefault="009511A9" w:rsidP="00301161">
      <w:pPr>
        <w:pStyle w:val="NormalWeb"/>
        <w:spacing w:before="0" w:beforeAutospacing="0" w:after="0" w:afterAutospacing="0"/>
        <w:jc w:val="both"/>
        <w:rPr>
          <w:rFonts w:asciiTheme="minorHAnsi" w:hAnsiTheme="minorHAnsi" w:cs="Arial"/>
          <w:bCs/>
          <w:color w:val="000000"/>
          <w:sz w:val="22"/>
          <w:szCs w:val="22"/>
          <w:u w:val="single"/>
        </w:rPr>
      </w:pPr>
    </w:p>
    <w:p w:rsidR="00301161" w:rsidRPr="00A65399" w:rsidRDefault="00301161" w:rsidP="00301161">
      <w:pPr>
        <w:pStyle w:val="NormalWeb"/>
        <w:spacing w:before="0" w:beforeAutospacing="0" w:after="0" w:afterAutospacing="0"/>
        <w:jc w:val="both"/>
        <w:rPr>
          <w:rFonts w:asciiTheme="minorHAnsi" w:hAnsiTheme="minorHAnsi" w:cs="Arial"/>
          <w:color w:val="000000"/>
          <w:sz w:val="22"/>
          <w:szCs w:val="22"/>
          <w:u w:val="single"/>
        </w:rPr>
      </w:pPr>
      <w:r w:rsidRPr="00A65399">
        <w:rPr>
          <w:rFonts w:asciiTheme="minorHAnsi" w:hAnsiTheme="minorHAnsi" w:cs="Arial"/>
          <w:bCs/>
          <w:color w:val="000000"/>
          <w:sz w:val="22"/>
          <w:szCs w:val="22"/>
          <w:u w:val="single"/>
        </w:rPr>
        <w:t>GENERAL INFORMATION</w:t>
      </w:r>
    </w:p>
    <w:p w:rsidR="001E7719" w:rsidRPr="00A65399" w:rsidRDefault="00301161" w:rsidP="00DF0820">
      <w:pPr>
        <w:spacing w:after="0" w:line="240" w:lineRule="auto"/>
        <w:jc w:val="both"/>
      </w:pPr>
      <w:bookmarkStart w:id="2" w:name="P29_4537"/>
      <w:bookmarkEnd w:id="2"/>
      <w:r w:rsidRPr="00A65399">
        <w:rPr>
          <w:rFonts w:cs="Arial"/>
          <w:iCs/>
        </w:rPr>
        <w:t xml:space="preserve">The duties listed above are intended only as illustrations of the various types of work that may be performed. The omission of specific statements of duties does not exclude them from the position if the work is similar, related or a logical assignment to the position. </w:t>
      </w:r>
    </w:p>
    <w:sectPr w:rsidR="001E7719" w:rsidRPr="00A65399" w:rsidSect="00853804">
      <w:headerReference w:type="default" r:id="rId9"/>
      <w:footerReference w:type="default" r:id="rId10"/>
      <w:pgSz w:w="12240" w:h="15840" w:code="1"/>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48" w:rsidRDefault="00F46848" w:rsidP="00A877D1">
      <w:pPr>
        <w:spacing w:after="0" w:line="240" w:lineRule="auto"/>
      </w:pPr>
      <w:r>
        <w:separator/>
      </w:r>
    </w:p>
  </w:endnote>
  <w:endnote w:type="continuationSeparator" w:id="0">
    <w:p w:rsidR="00F46848" w:rsidRDefault="00F46848" w:rsidP="00A8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32616"/>
      <w:docPartObj>
        <w:docPartGallery w:val="Page Numbers (Bottom of Page)"/>
        <w:docPartUnique/>
      </w:docPartObj>
    </w:sdtPr>
    <w:sdtEndPr/>
    <w:sdtContent>
      <w:sdt>
        <w:sdtPr>
          <w:id w:val="565050523"/>
          <w:docPartObj>
            <w:docPartGallery w:val="Page Numbers (Top of Page)"/>
            <w:docPartUnique/>
          </w:docPartObj>
        </w:sdtPr>
        <w:sdtEndPr/>
        <w:sdtContent>
          <w:p w:rsidR="008B7B4F" w:rsidRDefault="00461D68" w:rsidP="008B7B4F">
            <w:pPr>
              <w:pStyle w:val="Footer"/>
              <w:tabs>
                <w:tab w:val="left" w:pos="8364"/>
              </w:tabs>
            </w:pPr>
            <w:sdt>
              <w:sdtPr>
                <w:id w:val="30747049"/>
                <w:docPartObj>
                  <w:docPartGallery w:val="Page Numbers (Bottom of Page)"/>
                  <w:docPartUnique/>
                </w:docPartObj>
              </w:sdtPr>
              <w:sdtEndPr/>
              <w:sdtContent>
                <w:sdt>
                  <w:sdtPr>
                    <w:id w:val="565050477"/>
                    <w:docPartObj>
                      <w:docPartGallery w:val="Page Numbers (Top of Page)"/>
                      <w:docPartUnique/>
                    </w:docPartObj>
                  </w:sdtPr>
                  <w:sdtEndPr/>
                  <w:sdtContent>
                    <w:r w:rsidR="008B7B4F">
                      <w:tab/>
                      <w:t xml:space="preserve">Page </w:t>
                    </w:r>
                    <w:r w:rsidR="00452601">
                      <w:rPr>
                        <w:b/>
                        <w:sz w:val="24"/>
                        <w:szCs w:val="24"/>
                      </w:rPr>
                      <w:fldChar w:fldCharType="begin"/>
                    </w:r>
                    <w:r w:rsidR="008B7B4F">
                      <w:rPr>
                        <w:b/>
                      </w:rPr>
                      <w:instrText xml:space="preserve"> PAGE </w:instrText>
                    </w:r>
                    <w:r w:rsidR="00452601">
                      <w:rPr>
                        <w:b/>
                        <w:sz w:val="24"/>
                        <w:szCs w:val="24"/>
                      </w:rPr>
                      <w:fldChar w:fldCharType="separate"/>
                    </w:r>
                    <w:r>
                      <w:rPr>
                        <w:b/>
                        <w:noProof/>
                      </w:rPr>
                      <w:t>2</w:t>
                    </w:r>
                    <w:r w:rsidR="00452601">
                      <w:rPr>
                        <w:b/>
                        <w:sz w:val="24"/>
                        <w:szCs w:val="24"/>
                      </w:rPr>
                      <w:fldChar w:fldCharType="end"/>
                    </w:r>
                    <w:r w:rsidR="008B7B4F">
                      <w:t xml:space="preserve"> of </w:t>
                    </w:r>
                    <w:r w:rsidR="00452601">
                      <w:rPr>
                        <w:b/>
                        <w:sz w:val="24"/>
                        <w:szCs w:val="24"/>
                      </w:rPr>
                      <w:fldChar w:fldCharType="begin"/>
                    </w:r>
                    <w:r w:rsidR="008B7B4F">
                      <w:rPr>
                        <w:b/>
                      </w:rPr>
                      <w:instrText xml:space="preserve"> NUMPAGES  </w:instrText>
                    </w:r>
                    <w:r w:rsidR="00452601">
                      <w:rPr>
                        <w:b/>
                        <w:sz w:val="24"/>
                        <w:szCs w:val="24"/>
                      </w:rPr>
                      <w:fldChar w:fldCharType="separate"/>
                    </w:r>
                    <w:r>
                      <w:rPr>
                        <w:b/>
                        <w:noProof/>
                      </w:rPr>
                      <w:t>2</w:t>
                    </w:r>
                    <w:r w:rsidR="00452601">
                      <w:rPr>
                        <w:b/>
                        <w:sz w:val="24"/>
                        <w:szCs w:val="24"/>
                      </w:rPr>
                      <w:fldChar w:fldCharType="end"/>
                    </w:r>
                  </w:sdtContent>
                </w:sdt>
              </w:sdtContent>
            </w:sdt>
            <w:r w:rsidR="008B7B4F">
              <w:t xml:space="preserve">                                                                                             </w:t>
            </w:r>
            <w:r w:rsidR="00706DDA">
              <w:t xml:space="preserve">           </w:t>
            </w:r>
            <w:r>
              <w:t>Updated: October 25, 2016</w:t>
            </w:r>
          </w:p>
          <w:p w:rsidR="00853804" w:rsidRDefault="00461D68">
            <w:pPr>
              <w:pStyle w:val="Footer"/>
              <w:jc w:val="right"/>
            </w:pPr>
          </w:p>
        </w:sdtContent>
      </w:sdt>
    </w:sdtContent>
  </w:sdt>
  <w:p w:rsidR="00853804" w:rsidRDefault="0085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48" w:rsidRDefault="00F46848" w:rsidP="00A877D1">
      <w:pPr>
        <w:spacing w:after="0" w:line="240" w:lineRule="auto"/>
      </w:pPr>
      <w:r>
        <w:separator/>
      </w:r>
    </w:p>
  </w:footnote>
  <w:footnote w:type="continuationSeparator" w:id="0">
    <w:p w:rsidR="00F46848" w:rsidRDefault="00F46848" w:rsidP="00A87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04" w:rsidRDefault="00853804" w:rsidP="00853804">
    <w:pPr>
      <w:pStyle w:val="Heading1"/>
      <w:rPr>
        <w:rFonts w:asciiTheme="minorHAnsi" w:hAnsiTheme="minorHAnsi"/>
        <w:sz w:val="16"/>
        <w:szCs w:val="16"/>
      </w:rPr>
    </w:pPr>
  </w:p>
  <w:p w:rsidR="00A877D1" w:rsidRPr="00853804" w:rsidRDefault="00853804" w:rsidP="00853804">
    <w:pPr>
      <w:pStyle w:val="Heading1"/>
      <w:rPr>
        <w:rFonts w:asciiTheme="minorHAnsi" w:hAnsiTheme="minorHAnsi"/>
      </w:rPr>
    </w:pPr>
    <w:r w:rsidRPr="00853804">
      <w:rPr>
        <w:rFonts w:asciiTheme="minorHAnsi" w:hAnsiTheme="minorHAnsi"/>
        <w:sz w:val="36"/>
        <w:szCs w:val="36"/>
      </w:rPr>
      <w:t>Job Descriptions and Classifications</w:t>
    </w:r>
    <w:r w:rsidR="00301161" w:rsidRPr="00853804">
      <w:rPr>
        <w:rFonts w:asciiTheme="minorHAnsi" w:hAnsiTheme="minorHAnsi"/>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16B"/>
    <w:multiLevelType w:val="hybridMultilevel"/>
    <w:tmpl w:val="F082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C0BD2"/>
    <w:multiLevelType w:val="hybridMultilevel"/>
    <w:tmpl w:val="E320F4E6"/>
    <w:lvl w:ilvl="0" w:tplc="1F509F00">
      <w:start w:val="1"/>
      <w:numFmt w:val="bullet"/>
      <w:lvlText w:val=""/>
      <w:lvlJc w:val="left"/>
      <w:pPr>
        <w:tabs>
          <w:tab w:val="num" w:pos="1080"/>
        </w:tabs>
        <w:ind w:left="1080" w:hanging="720"/>
      </w:pPr>
      <w:rPr>
        <w:rFonts w:ascii="Symbol" w:hAnsi="Symbol" w:hint="default"/>
        <w:color w:val="auto"/>
        <w:sz w:val="20"/>
      </w:rPr>
    </w:lvl>
    <w:lvl w:ilvl="1" w:tplc="3BCA3426">
      <w:numFmt w:val="bullet"/>
      <w:lvlText w:val="-"/>
      <w:lvlJc w:val="left"/>
      <w:pPr>
        <w:tabs>
          <w:tab w:val="num" w:pos="1440"/>
        </w:tabs>
        <w:ind w:left="1440" w:hanging="360"/>
      </w:pPr>
      <w:rPr>
        <w:rFonts w:ascii="Verdana" w:eastAsia="Times New Roman" w:hAnsi="Verdana"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471BD"/>
    <w:multiLevelType w:val="hybridMultilevel"/>
    <w:tmpl w:val="806A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11883"/>
    <w:multiLevelType w:val="hybridMultilevel"/>
    <w:tmpl w:val="139C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31EB6"/>
    <w:multiLevelType w:val="hybridMultilevel"/>
    <w:tmpl w:val="C7C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F2885"/>
    <w:multiLevelType w:val="hybridMultilevel"/>
    <w:tmpl w:val="FDDA3386"/>
    <w:lvl w:ilvl="0" w:tplc="F34EA4BA">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30E6A"/>
    <w:multiLevelType w:val="hybridMultilevel"/>
    <w:tmpl w:val="449C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0F2E7D"/>
    <w:multiLevelType w:val="hybridMultilevel"/>
    <w:tmpl w:val="9D30DD0E"/>
    <w:lvl w:ilvl="0" w:tplc="F5D6CC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C18A9"/>
    <w:multiLevelType w:val="hybridMultilevel"/>
    <w:tmpl w:val="6F0ED832"/>
    <w:lvl w:ilvl="0" w:tplc="1F509F00">
      <w:start w:val="1"/>
      <w:numFmt w:val="bullet"/>
      <w:lvlText w:val=""/>
      <w:lvlJc w:val="left"/>
      <w:pPr>
        <w:tabs>
          <w:tab w:val="num" w:pos="1080"/>
        </w:tabs>
        <w:ind w:left="1080" w:hanging="72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D1"/>
    <w:rsid w:val="00001E5A"/>
    <w:rsid w:val="000604D7"/>
    <w:rsid w:val="00094225"/>
    <w:rsid w:val="000C7FF6"/>
    <w:rsid w:val="00145148"/>
    <w:rsid w:val="00195DE1"/>
    <w:rsid w:val="001E5F91"/>
    <w:rsid w:val="001E7719"/>
    <w:rsid w:val="0024710C"/>
    <w:rsid w:val="002F01A8"/>
    <w:rsid w:val="00301161"/>
    <w:rsid w:val="0032466F"/>
    <w:rsid w:val="00452601"/>
    <w:rsid w:val="00461D68"/>
    <w:rsid w:val="004B0232"/>
    <w:rsid w:val="004E4B72"/>
    <w:rsid w:val="005169B3"/>
    <w:rsid w:val="005F0F26"/>
    <w:rsid w:val="00616A46"/>
    <w:rsid w:val="006D53F1"/>
    <w:rsid w:val="00706DDA"/>
    <w:rsid w:val="00735C9E"/>
    <w:rsid w:val="007D64ED"/>
    <w:rsid w:val="00853804"/>
    <w:rsid w:val="00860824"/>
    <w:rsid w:val="00876989"/>
    <w:rsid w:val="008B7B4F"/>
    <w:rsid w:val="008C32FF"/>
    <w:rsid w:val="009511A9"/>
    <w:rsid w:val="00A65399"/>
    <w:rsid w:val="00A877D1"/>
    <w:rsid w:val="00A90EA1"/>
    <w:rsid w:val="00AB190D"/>
    <w:rsid w:val="00C45750"/>
    <w:rsid w:val="00C66B3C"/>
    <w:rsid w:val="00C86609"/>
    <w:rsid w:val="00DF0820"/>
    <w:rsid w:val="00E57536"/>
    <w:rsid w:val="00F4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BE564A"/>
  <w15:docId w15:val="{4041F3A0-C9F8-4B6D-B239-A0DF44D1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61"/>
    <w:pPr>
      <w:spacing w:after="200" w:line="276" w:lineRule="auto"/>
    </w:pPr>
  </w:style>
  <w:style w:type="paragraph" w:styleId="Heading1">
    <w:name w:val="heading 1"/>
    <w:basedOn w:val="Normal"/>
    <w:link w:val="Heading1Char"/>
    <w:uiPriority w:val="9"/>
    <w:qFormat/>
    <w:rsid w:val="00A877D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7D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877D1"/>
    <w:rPr>
      <w:color w:val="0000FF"/>
      <w:u w:val="single"/>
    </w:rPr>
  </w:style>
  <w:style w:type="paragraph" w:styleId="Header">
    <w:name w:val="header"/>
    <w:basedOn w:val="Normal"/>
    <w:link w:val="HeaderChar"/>
    <w:uiPriority w:val="99"/>
    <w:unhideWhenUsed/>
    <w:rsid w:val="00A877D1"/>
    <w:pPr>
      <w:tabs>
        <w:tab w:val="center" w:pos="4680"/>
        <w:tab w:val="right" w:pos="9360"/>
      </w:tabs>
    </w:pPr>
  </w:style>
  <w:style w:type="character" w:customStyle="1" w:styleId="HeaderChar">
    <w:name w:val="Header Char"/>
    <w:basedOn w:val="DefaultParagraphFont"/>
    <w:link w:val="Header"/>
    <w:uiPriority w:val="99"/>
    <w:rsid w:val="00A877D1"/>
  </w:style>
  <w:style w:type="paragraph" w:styleId="Footer">
    <w:name w:val="footer"/>
    <w:basedOn w:val="Normal"/>
    <w:link w:val="FooterChar"/>
    <w:uiPriority w:val="99"/>
    <w:unhideWhenUsed/>
    <w:rsid w:val="00A877D1"/>
    <w:pPr>
      <w:tabs>
        <w:tab w:val="center" w:pos="4680"/>
        <w:tab w:val="right" w:pos="9360"/>
      </w:tabs>
    </w:pPr>
  </w:style>
  <w:style w:type="character" w:customStyle="1" w:styleId="FooterChar">
    <w:name w:val="Footer Char"/>
    <w:basedOn w:val="DefaultParagraphFont"/>
    <w:link w:val="Footer"/>
    <w:uiPriority w:val="99"/>
    <w:rsid w:val="00A877D1"/>
  </w:style>
  <w:style w:type="paragraph" w:styleId="ListParagraph">
    <w:name w:val="List Paragraph"/>
    <w:basedOn w:val="Normal"/>
    <w:uiPriority w:val="34"/>
    <w:qFormat/>
    <w:rsid w:val="00301161"/>
    <w:pPr>
      <w:overflowPunct w:val="0"/>
      <w:autoSpaceDE w:val="0"/>
      <w:autoSpaceDN w:val="0"/>
      <w:adjustRightInd w:val="0"/>
      <w:spacing w:after="0" w:line="240" w:lineRule="auto"/>
      <w:ind w:left="720"/>
    </w:pPr>
    <w:rPr>
      <w:rFonts w:ascii="Courier New" w:eastAsia="Times New Roman" w:hAnsi="Courier New" w:cs="Times New Roman"/>
      <w:sz w:val="20"/>
      <w:szCs w:val="20"/>
    </w:rPr>
  </w:style>
  <w:style w:type="paragraph" w:styleId="NormalWeb">
    <w:name w:val="Normal (Web)"/>
    <w:basedOn w:val="Normal"/>
    <w:semiHidden/>
    <w:unhideWhenUsed/>
    <w:rsid w:val="003011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F0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C5B1-9D81-4AB2-9429-9EDE8E65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Larry Evans</cp:lastModifiedBy>
  <cp:revision>5</cp:revision>
  <cp:lastPrinted>2014-12-16T15:57:00Z</cp:lastPrinted>
  <dcterms:created xsi:type="dcterms:W3CDTF">2016-10-25T17:59:00Z</dcterms:created>
  <dcterms:modified xsi:type="dcterms:W3CDTF">2016-10-25T18:39:00Z</dcterms:modified>
</cp:coreProperties>
</file>